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BB" w:rsidRPr="002172BB" w:rsidRDefault="002172BB" w:rsidP="002172BB">
      <w:pPr>
        <w:rPr>
          <w:rtl/>
          <w:lang w:bidi="fa-IR"/>
        </w:rPr>
      </w:pPr>
    </w:p>
    <w:p w:rsidR="008D5351" w:rsidRPr="00A76F84" w:rsidRDefault="00AC2EAD" w:rsidP="00627120">
      <w:pPr>
        <w:pStyle w:val="Heading2"/>
        <w:jc w:val="right"/>
        <w:rPr>
          <w:rFonts w:ascii="Arial Black" w:hAnsi="Arial Black"/>
          <w:color w:val="000000"/>
          <w:sz w:val="40"/>
          <w:szCs w:val="40"/>
          <w:rtl/>
          <w:lang w:bidi="fa-IR"/>
        </w:rPr>
      </w:pPr>
      <w:r w:rsidRPr="00A76F84">
        <w:rPr>
          <w:rFonts w:ascii="Arial Black" w:hAnsi="Arial Black" w:hint="cs"/>
          <w:color w:val="000000"/>
          <w:sz w:val="40"/>
          <w:szCs w:val="40"/>
          <w:rtl/>
        </w:rPr>
        <w:t xml:space="preserve">فرمِ </w:t>
      </w:r>
      <w:r w:rsidR="00627120" w:rsidRPr="00A76F84">
        <w:rPr>
          <w:rFonts w:ascii="Arial Black" w:hAnsi="Arial Black" w:hint="cs"/>
          <w:color w:val="000000"/>
          <w:sz w:val="40"/>
          <w:szCs w:val="40"/>
          <w:rtl/>
          <w:lang w:bidi="fa-IR"/>
        </w:rPr>
        <w:t xml:space="preserve">نياز سنجي </w:t>
      </w:r>
      <w:r w:rsidR="00627120" w:rsidRPr="00A76F84">
        <w:rPr>
          <w:rFonts w:ascii="Arial Black" w:hAnsi="Arial Black"/>
          <w:color w:val="000000"/>
          <w:sz w:val="40"/>
          <w:szCs w:val="40"/>
          <w:lang w:bidi="fa-IR"/>
        </w:rPr>
        <w:t>HIS</w:t>
      </w:r>
    </w:p>
    <w:p w:rsidR="00B4020E" w:rsidRPr="00D43B62" w:rsidRDefault="00B4020E" w:rsidP="00661CB9">
      <w:pPr>
        <w:pStyle w:val="Heading2"/>
        <w:jc w:val="right"/>
        <w:rPr>
          <w:rFonts w:ascii="Arial Black" w:hAnsi="Arial Black"/>
          <w:sz w:val="24"/>
          <w:szCs w:val="24"/>
          <w:rtl/>
          <w:lang w:bidi="fa-IR"/>
        </w:rPr>
      </w:pPr>
      <w:r w:rsidRPr="00D43B62">
        <w:rPr>
          <w:rFonts w:ascii="Arial Black" w:hAnsi="Arial Black"/>
          <w:sz w:val="24"/>
          <w:szCs w:val="24"/>
          <w:rtl/>
        </w:rPr>
        <w:t xml:space="preserve"> راهنماي مديران </w:t>
      </w:r>
      <w:r w:rsidR="00A51263" w:rsidRPr="00D43B62">
        <w:rPr>
          <w:rFonts w:ascii="Arial Black" w:hAnsi="Arial Black" w:hint="cs"/>
          <w:sz w:val="24"/>
          <w:szCs w:val="24"/>
          <w:rtl/>
        </w:rPr>
        <w:t xml:space="preserve"> </w:t>
      </w:r>
      <w:r w:rsidRPr="00D43B62">
        <w:rPr>
          <w:rFonts w:ascii="Arial Black" w:hAnsi="Arial Black"/>
          <w:sz w:val="24"/>
          <w:szCs w:val="24"/>
          <w:rtl/>
        </w:rPr>
        <w:t>براي اعلام نيازنرم ا</w:t>
      </w:r>
      <w:r w:rsidR="00C57998" w:rsidRPr="00D43B62">
        <w:rPr>
          <w:rFonts w:ascii="Arial Black" w:hAnsi="Arial Black"/>
          <w:sz w:val="24"/>
          <w:szCs w:val="24"/>
          <w:rtl/>
        </w:rPr>
        <w:t xml:space="preserve">فزاري </w:t>
      </w:r>
      <w:r w:rsidR="0079114E">
        <w:rPr>
          <w:rFonts w:ascii="Arial Black" w:hAnsi="Arial Black" w:hint="cs"/>
          <w:sz w:val="24"/>
          <w:szCs w:val="24"/>
          <w:rtl/>
        </w:rPr>
        <w:t xml:space="preserve">مراكز </w:t>
      </w:r>
      <w:r w:rsidR="00661CB9">
        <w:rPr>
          <w:rFonts w:ascii="Arial Black" w:hAnsi="Arial Black" w:hint="cs"/>
          <w:sz w:val="24"/>
          <w:szCs w:val="24"/>
          <w:rtl/>
          <w:lang w:bidi="fa-IR"/>
        </w:rPr>
        <w:t>درماني و تشخيصي</w:t>
      </w:r>
    </w:p>
    <w:p w:rsidR="00B4020E" w:rsidRDefault="008B0B33" w:rsidP="009E0A17">
      <w:pPr>
        <w:pStyle w:val="BodyText2"/>
        <w:rPr>
          <w:color w:val="000000"/>
          <w:szCs w:val="28"/>
          <w:rtl/>
        </w:rPr>
      </w:pPr>
      <w:r>
        <w:rPr>
          <w:rFonts w:hint="cs"/>
          <w:color w:val="000000"/>
          <w:szCs w:val="28"/>
          <w:rtl/>
        </w:rPr>
        <w:t xml:space="preserve"> </w:t>
      </w:r>
      <w:r w:rsidR="00AC2EAD">
        <w:rPr>
          <w:rFonts w:hint="cs"/>
          <w:color w:val="000000"/>
          <w:szCs w:val="28"/>
          <w:rtl/>
        </w:rPr>
        <w:t>مديريت محترم</w:t>
      </w:r>
      <w:r w:rsidR="00F216B1">
        <w:rPr>
          <w:rFonts w:hint="cs"/>
          <w:color w:val="000000"/>
          <w:szCs w:val="28"/>
          <w:rtl/>
        </w:rPr>
        <w:t xml:space="preserve"> بيمارستان -</w:t>
      </w:r>
      <w:r w:rsidR="001547CB">
        <w:rPr>
          <w:rFonts w:hint="cs"/>
          <w:color w:val="000000"/>
          <w:szCs w:val="28"/>
          <w:rtl/>
        </w:rPr>
        <w:t xml:space="preserve"> </w:t>
      </w:r>
      <w:r w:rsidR="009C7836">
        <w:rPr>
          <w:rFonts w:hint="cs"/>
          <w:color w:val="000000"/>
          <w:szCs w:val="28"/>
          <w:rtl/>
        </w:rPr>
        <w:t>مركز درماني و تشخيصي</w:t>
      </w:r>
      <w:r w:rsidR="009E0A17">
        <w:rPr>
          <w:rFonts w:hint="cs"/>
          <w:color w:val="000000"/>
          <w:szCs w:val="28"/>
          <w:rtl/>
        </w:rPr>
        <w:t xml:space="preserve"> </w:t>
      </w:r>
    </w:p>
    <w:p w:rsidR="00B4020E" w:rsidRPr="00310E43" w:rsidRDefault="00F216B1" w:rsidP="00310E43">
      <w:pPr>
        <w:pStyle w:val="BodyText2"/>
        <w:ind w:left="567" w:right="567"/>
        <w:jc w:val="lowKashida"/>
        <w:rPr>
          <w:rFonts w:ascii="Arial" w:hAnsi="Arial" w:cs="Zar"/>
          <w:color w:val="000000"/>
          <w:sz w:val="18"/>
          <w:szCs w:val="24"/>
          <w:rtl/>
          <w:lang w:bidi="fa-IR"/>
        </w:rPr>
      </w:pPr>
      <w:r>
        <w:rPr>
          <w:rFonts w:ascii="Arial" w:hAnsi="Arial" w:cs="Zar" w:hint="cs"/>
          <w:color w:val="000000"/>
          <w:sz w:val="18"/>
          <w:szCs w:val="24"/>
          <w:rtl/>
        </w:rPr>
        <w:t>با سلام</w:t>
      </w:r>
      <w:r w:rsidR="00492897" w:rsidRPr="00310E43">
        <w:rPr>
          <w:rFonts w:ascii="Arial" w:hAnsi="Arial" w:cs="Zar" w:hint="cs"/>
          <w:color w:val="000000"/>
          <w:sz w:val="18"/>
          <w:szCs w:val="24"/>
          <w:rtl/>
        </w:rPr>
        <w:t xml:space="preserve">. از تماس شما متشكريم. </w:t>
      </w:r>
      <w:r>
        <w:rPr>
          <w:rFonts w:ascii="Arial" w:hAnsi="Arial" w:cs="Zar"/>
          <w:color w:val="000000"/>
          <w:sz w:val="18"/>
          <w:szCs w:val="24"/>
          <w:rtl/>
        </w:rPr>
        <w:t>براي دريافت اطلاعات و قيمت  نرم</w:t>
      </w:r>
      <w:r>
        <w:rPr>
          <w:rFonts w:ascii="Arial" w:hAnsi="Arial" w:cs="Zar" w:hint="cs"/>
          <w:color w:val="000000"/>
          <w:sz w:val="18"/>
          <w:szCs w:val="24"/>
          <w:rtl/>
        </w:rPr>
        <w:t>‌</w:t>
      </w:r>
      <w:r>
        <w:rPr>
          <w:rFonts w:ascii="Arial" w:hAnsi="Arial" w:cs="Zar"/>
          <w:color w:val="000000"/>
          <w:sz w:val="18"/>
          <w:szCs w:val="24"/>
          <w:rtl/>
        </w:rPr>
        <w:t>افزار و خدمات مهندسي شركت</w:t>
      </w:r>
      <w:r>
        <w:rPr>
          <w:rFonts w:ascii="Arial" w:hAnsi="Arial" w:cs="Zar" w:hint="cs"/>
          <w:color w:val="000000"/>
          <w:sz w:val="18"/>
          <w:szCs w:val="24"/>
          <w:rtl/>
        </w:rPr>
        <w:t xml:space="preserve"> </w:t>
      </w:r>
      <w:r>
        <w:rPr>
          <w:rFonts w:ascii="Arial" w:hAnsi="Arial" w:cs="Zar"/>
          <w:color w:val="000000"/>
          <w:sz w:val="18"/>
          <w:szCs w:val="24"/>
          <w:rtl/>
        </w:rPr>
        <w:t>ره</w:t>
      </w:r>
      <w:r>
        <w:rPr>
          <w:rFonts w:ascii="Arial" w:hAnsi="Arial" w:cs="Zar" w:hint="cs"/>
          <w:color w:val="000000"/>
          <w:sz w:val="18"/>
          <w:szCs w:val="24"/>
          <w:rtl/>
        </w:rPr>
        <w:t>‌</w:t>
      </w:r>
      <w:r>
        <w:rPr>
          <w:rFonts w:ascii="Arial" w:hAnsi="Arial" w:cs="Zar"/>
          <w:color w:val="000000"/>
          <w:sz w:val="18"/>
          <w:szCs w:val="24"/>
          <w:rtl/>
        </w:rPr>
        <w:t>آورد رايانه</w:t>
      </w:r>
      <w:r w:rsidR="00B4020E" w:rsidRPr="00310E43">
        <w:rPr>
          <w:rFonts w:ascii="Arial" w:hAnsi="Arial" w:cs="Zar"/>
          <w:color w:val="000000"/>
          <w:sz w:val="18"/>
          <w:szCs w:val="24"/>
          <w:rtl/>
        </w:rPr>
        <w:t>؛ لطفا</w:t>
      </w:r>
      <w:r>
        <w:rPr>
          <w:rFonts w:ascii="Arial" w:hAnsi="Arial" w:cs="Zar" w:hint="cs"/>
          <w:color w:val="000000"/>
          <w:sz w:val="18"/>
          <w:szCs w:val="24"/>
          <w:rtl/>
        </w:rPr>
        <w:t>ً</w:t>
      </w:r>
      <w:r>
        <w:rPr>
          <w:rFonts w:ascii="Arial" w:hAnsi="Arial" w:cs="Zar"/>
          <w:color w:val="000000"/>
          <w:sz w:val="18"/>
          <w:szCs w:val="24"/>
          <w:rtl/>
        </w:rPr>
        <w:t xml:space="preserve"> اين فرم را تكميل و به شركت ره</w:t>
      </w:r>
      <w:r>
        <w:rPr>
          <w:rFonts w:ascii="Arial" w:hAnsi="Arial" w:cs="Zar" w:hint="cs"/>
          <w:color w:val="000000"/>
          <w:sz w:val="18"/>
          <w:szCs w:val="24"/>
          <w:rtl/>
        </w:rPr>
        <w:t>‌</w:t>
      </w:r>
      <w:r>
        <w:rPr>
          <w:rFonts w:ascii="Arial" w:hAnsi="Arial" w:cs="Zar"/>
          <w:color w:val="000000"/>
          <w:sz w:val="18"/>
          <w:szCs w:val="24"/>
          <w:rtl/>
        </w:rPr>
        <w:t>آورد رايانه</w:t>
      </w:r>
      <w:r w:rsidR="00B4020E" w:rsidRPr="00310E43">
        <w:rPr>
          <w:rFonts w:ascii="Arial" w:hAnsi="Arial" w:cs="Zar"/>
          <w:color w:val="000000"/>
          <w:sz w:val="18"/>
          <w:szCs w:val="24"/>
          <w:rtl/>
        </w:rPr>
        <w:t xml:space="preserve"> ارسال فرمائيد تا در اسرع وقت اقدام به </w:t>
      </w:r>
      <w:r w:rsidR="00310E43" w:rsidRPr="00310E43">
        <w:rPr>
          <w:rFonts w:ascii="Arial" w:hAnsi="Arial" w:cs="Zar" w:hint="cs"/>
          <w:color w:val="000000"/>
          <w:sz w:val="18"/>
          <w:szCs w:val="24"/>
          <w:rtl/>
        </w:rPr>
        <w:t>برآورد قيمت و</w:t>
      </w:r>
      <w:r>
        <w:rPr>
          <w:rFonts w:ascii="Arial" w:hAnsi="Arial" w:cs="Zar" w:hint="cs"/>
          <w:color w:val="000000"/>
          <w:sz w:val="18"/>
          <w:szCs w:val="24"/>
          <w:rtl/>
        </w:rPr>
        <w:t xml:space="preserve"> </w:t>
      </w:r>
      <w:r w:rsidR="00B4020E" w:rsidRPr="00310E43">
        <w:rPr>
          <w:rFonts w:ascii="Arial" w:hAnsi="Arial" w:cs="Zar"/>
          <w:color w:val="000000"/>
          <w:sz w:val="18"/>
          <w:szCs w:val="24"/>
          <w:rtl/>
        </w:rPr>
        <w:t xml:space="preserve">ارسال </w:t>
      </w:r>
      <w:r>
        <w:rPr>
          <w:rFonts w:ascii="Arial" w:hAnsi="Arial" w:cs="Zar" w:hint="cs"/>
          <w:color w:val="000000"/>
          <w:sz w:val="18"/>
          <w:szCs w:val="24"/>
          <w:rtl/>
        </w:rPr>
        <w:t>پيش‌فاكتور/</w:t>
      </w:r>
      <w:r w:rsidR="00310E43" w:rsidRPr="00310E43">
        <w:rPr>
          <w:rFonts w:ascii="Arial" w:hAnsi="Arial" w:cs="Zar" w:hint="cs"/>
          <w:color w:val="000000"/>
          <w:sz w:val="18"/>
          <w:szCs w:val="24"/>
          <w:rtl/>
        </w:rPr>
        <w:t>قرارداد</w:t>
      </w:r>
      <w:r>
        <w:rPr>
          <w:rFonts w:ascii="Arial" w:hAnsi="Arial" w:cs="Zar"/>
          <w:color w:val="000000"/>
          <w:sz w:val="18"/>
          <w:szCs w:val="24"/>
          <w:rtl/>
        </w:rPr>
        <w:t xml:space="preserve"> شود</w:t>
      </w:r>
      <w:r w:rsidR="00B4020E" w:rsidRPr="00310E43">
        <w:rPr>
          <w:rFonts w:ascii="Arial" w:hAnsi="Arial" w:cs="Zar"/>
          <w:color w:val="000000"/>
          <w:sz w:val="18"/>
          <w:szCs w:val="24"/>
          <w:rtl/>
        </w:rPr>
        <w:t>.</w:t>
      </w:r>
      <w:r w:rsidR="00E11B35" w:rsidRPr="00310E43">
        <w:rPr>
          <w:rFonts w:ascii="Arial" w:hAnsi="Arial" w:cs="Zar" w:hint="cs"/>
          <w:color w:val="000000"/>
          <w:sz w:val="18"/>
          <w:szCs w:val="24"/>
          <w:rtl/>
        </w:rPr>
        <w:t xml:space="preserve"> لطفا</w:t>
      </w:r>
      <w:r>
        <w:rPr>
          <w:rFonts w:ascii="Arial" w:hAnsi="Arial" w:cs="Zar" w:hint="cs"/>
          <w:color w:val="000000"/>
          <w:sz w:val="18"/>
          <w:szCs w:val="24"/>
          <w:rtl/>
        </w:rPr>
        <w:t>ً چنانچه براي تعريف نيازهاي نرم‌</w:t>
      </w:r>
      <w:r w:rsidR="00E11B35" w:rsidRPr="00310E43">
        <w:rPr>
          <w:rFonts w:ascii="Arial" w:hAnsi="Arial" w:cs="Zar" w:hint="cs"/>
          <w:color w:val="000000"/>
          <w:sz w:val="18"/>
          <w:szCs w:val="24"/>
          <w:rtl/>
        </w:rPr>
        <w:t xml:space="preserve">افزاري </w:t>
      </w:r>
      <w:r w:rsidR="00661CB9" w:rsidRPr="00310E43">
        <w:rPr>
          <w:rFonts w:ascii="Arial" w:hAnsi="Arial" w:cs="Zar" w:hint="cs"/>
          <w:color w:val="000000"/>
          <w:sz w:val="18"/>
          <w:szCs w:val="24"/>
          <w:rtl/>
        </w:rPr>
        <w:t>آن مركز</w:t>
      </w:r>
      <w:r w:rsidR="00E11B35" w:rsidRPr="00310E43">
        <w:rPr>
          <w:rFonts w:ascii="Arial" w:hAnsi="Arial" w:cs="Zar" w:hint="cs"/>
          <w:color w:val="000000"/>
          <w:sz w:val="18"/>
          <w:szCs w:val="24"/>
          <w:rtl/>
        </w:rPr>
        <w:t xml:space="preserve">، اقدام به تهية سند </w:t>
      </w:r>
      <w:r w:rsidR="00E11B35" w:rsidRPr="00310E43">
        <w:rPr>
          <w:rFonts w:ascii="Arial" w:hAnsi="Arial" w:cs="Zar"/>
          <w:color w:val="000000"/>
          <w:sz w:val="18"/>
          <w:szCs w:val="24"/>
        </w:rPr>
        <w:t>RFP</w:t>
      </w:r>
      <w:r w:rsidR="00E11B35" w:rsidRPr="00310E43">
        <w:rPr>
          <w:rFonts w:ascii="Arial" w:hAnsi="Arial" w:cs="Zar" w:hint="cs"/>
          <w:color w:val="000000"/>
          <w:sz w:val="18"/>
          <w:szCs w:val="24"/>
          <w:rtl/>
          <w:lang w:bidi="fa-IR"/>
        </w:rPr>
        <w:t xml:space="preserve"> يا </w:t>
      </w:r>
      <w:r w:rsidR="00E11B35" w:rsidRPr="00310E43">
        <w:rPr>
          <w:rFonts w:ascii="Arial" w:hAnsi="Arial" w:cs="Zar"/>
          <w:color w:val="000000"/>
          <w:sz w:val="18"/>
          <w:szCs w:val="24"/>
          <w:lang w:bidi="fa-IR"/>
        </w:rPr>
        <w:t>Features List</w:t>
      </w:r>
      <w:r>
        <w:rPr>
          <w:rFonts w:ascii="Arial" w:hAnsi="Arial" w:cs="Zar" w:hint="cs"/>
          <w:color w:val="000000"/>
          <w:sz w:val="18"/>
          <w:szCs w:val="24"/>
          <w:rtl/>
          <w:lang w:bidi="fa-IR"/>
        </w:rPr>
        <w:t xml:space="preserve"> فرموده‌</w:t>
      </w:r>
      <w:r w:rsidR="00E11B35" w:rsidRPr="00310E43">
        <w:rPr>
          <w:rFonts w:ascii="Arial" w:hAnsi="Arial" w:cs="Zar" w:hint="cs"/>
          <w:color w:val="000000"/>
          <w:sz w:val="18"/>
          <w:szCs w:val="24"/>
          <w:rtl/>
          <w:lang w:bidi="fa-IR"/>
        </w:rPr>
        <w:t>ايد، يك نسخه از آن</w:t>
      </w:r>
      <w:r>
        <w:rPr>
          <w:rFonts w:ascii="Arial" w:hAnsi="Arial" w:cs="Zar" w:hint="cs"/>
          <w:color w:val="000000"/>
          <w:sz w:val="18"/>
          <w:szCs w:val="24"/>
          <w:rtl/>
          <w:lang w:bidi="fa-IR"/>
        </w:rPr>
        <w:t xml:space="preserve"> را نيز پيوست فرماييد.</w:t>
      </w:r>
    </w:p>
    <w:p w:rsidR="002172BB" w:rsidRPr="00E11B35" w:rsidRDefault="002172BB">
      <w:pPr>
        <w:pStyle w:val="BodyText2"/>
        <w:ind w:left="720" w:firstLine="720"/>
        <w:jc w:val="lowKashida"/>
        <w:rPr>
          <w:rFonts w:ascii="Arial" w:hAnsi="Arial" w:cs="Mitra"/>
          <w:color w:val="000000"/>
          <w:sz w:val="22"/>
          <w:szCs w:val="24"/>
          <w:u w:val="single"/>
          <w:rtl/>
          <w:lang w:bidi="fa-IR"/>
        </w:rPr>
      </w:pPr>
    </w:p>
    <w:p w:rsidR="00B4020E" w:rsidRDefault="00B4020E">
      <w:pPr>
        <w:rPr>
          <w:rFonts w:cs="Mitra"/>
          <w:b/>
          <w:bCs/>
          <w:color w:val="000000"/>
          <w:sz w:val="28"/>
          <w:szCs w:val="28"/>
          <w:rtl/>
        </w:rPr>
      </w:pPr>
      <w:r>
        <w:rPr>
          <w:rFonts w:cs="Mitra"/>
          <w:bCs/>
          <w:color w:val="000000"/>
          <w:szCs w:val="28"/>
          <w:rtl/>
        </w:rPr>
        <w:t>لطفا</w:t>
      </w:r>
      <w:r w:rsidR="00F216B1">
        <w:rPr>
          <w:rFonts w:cs="Mitra" w:hint="cs"/>
          <w:bCs/>
          <w:color w:val="000000"/>
          <w:szCs w:val="28"/>
          <w:rtl/>
        </w:rPr>
        <w:t>ً</w:t>
      </w:r>
      <w:r>
        <w:rPr>
          <w:rFonts w:cs="Mitra"/>
          <w:bCs/>
          <w:color w:val="000000"/>
          <w:szCs w:val="28"/>
          <w:rtl/>
        </w:rPr>
        <w:t xml:space="preserve">  واحدهاي مورد نظر براي </w:t>
      </w:r>
      <w:r w:rsidR="002D2D0E">
        <w:rPr>
          <w:rFonts w:cs="Mitra" w:hint="cs"/>
          <w:bCs/>
          <w:color w:val="000000"/>
          <w:szCs w:val="28"/>
          <w:rtl/>
        </w:rPr>
        <w:t xml:space="preserve">استقرار و </w:t>
      </w:r>
      <w:r w:rsidR="00F216B1">
        <w:rPr>
          <w:rFonts w:cs="Mitra"/>
          <w:bCs/>
          <w:color w:val="000000"/>
          <w:szCs w:val="28"/>
          <w:rtl/>
        </w:rPr>
        <w:t>استفاده ازسيستم مكانيزه را</w:t>
      </w:r>
      <w:r>
        <w:rPr>
          <w:rFonts w:cs="Mitra"/>
          <w:bCs/>
          <w:color w:val="000000"/>
          <w:szCs w:val="28"/>
          <w:rtl/>
        </w:rPr>
        <w:t xml:space="preserve"> علامت </w:t>
      </w:r>
      <w:r>
        <w:rPr>
          <w:rFonts w:cs="Mitra"/>
          <w:b/>
          <w:bCs/>
          <w:color w:val="000000"/>
          <w:sz w:val="28"/>
          <w:szCs w:val="28"/>
          <w:rtl/>
        </w:rPr>
        <w:t>(</w:t>
      </w:r>
      <w:r>
        <w:rPr>
          <w:rFonts w:cs="Mitra"/>
          <w:b/>
          <w:bCs/>
          <w:color w:val="000000"/>
          <w:sz w:val="28"/>
          <w:szCs w:val="28"/>
        </w:rPr>
        <w:t>x</w:t>
      </w:r>
      <w:r>
        <w:rPr>
          <w:rFonts w:cs="Mitra"/>
          <w:b/>
          <w:bCs/>
          <w:color w:val="000000"/>
          <w:sz w:val="28"/>
          <w:szCs w:val="28"/>
          <w:rtl/>
        </w:rPr>
        <w:t xml:space="preserve">) بزنيد. </w:t>
      </w:r>
    </w:p>
    <w:p w:rsidR="00740A3E" w:rsidRDefault="00F73177" w:rsidP="00DD4866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واحد 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>اطلاعات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DD4866">
        <w:rPr>
          <w:rFonts w:cs="Roya"/>
          <w:bCs/>
          <w:color w:val="000000"/>
          <w:sz w:val="22"/>
          <w:szCs w:val="22"/>
          <w:rtl/>
        </w:rPr>
        <w:t>–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DD4866">
        <w:rPr>
          <w:rFonts w:cs="Roya" w:hint="cs"/>
          <w:bCs/>
          <w:color w:val="000000"/>
          <w:sz w:val="22"/>
          <w:szCs w:val="22"/>
          <w:rtl/>
        </w:rPr>
        <w:t>خدمات سرپايي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A9615B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>پذيرش</w:t>
      </w:r>
      <w:r w:rsidR="00A9615B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A9615B">
        <w:rPr>
          <w:rFonts w:cs="Roya"/>
          <w:bCs/>
          <w:color w:val="000000"/>
          <w:sz w:val="22"/>
          <w:szCs w:val="22"/>
          <w:rtl/>
        </w:rPr>
        <w:t>–</w:t>
      </w:r>
      <w:r w:rsidR="00A9615B">
        <w:rPr>
          <w:rFonts w:cs="Roya" w:hint="cs"/>
          <w:bCs/>
          <w:color w:val="000000"/>
          <w:sz w:val="22"/>
          <w:szCs w:val="22"/>
          <w:rtl/>
        </w:rPr>
        <w:t xml:space="preserve"> درمانگاه خدمات سرپايي 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A9615B" w:rsidRDefault="00A9615B" w:rsidP="00A9615B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پذيرش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درمانگاه خدمات اورژانس - ترياژ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واحد اتاق عمل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سرپايي 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A9615B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>حسابداري درمان -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درآمد </w:t>
      </w:r>
      <w:r w:rsidR="00A9615B">
        <w:rPr>
          <w:rFonts w:cs="Roya"/>
          <w:bCs/>
          <w:color w:val="000000"/>
          <w:sz w:val="22"/>
          <w:szCs w:val="22"/>
          <w:rtl/>
        </w:rPr>
        <w:t>–</w:t>
      </w:r>
      <w:r w:rsidR="00A9615B">
        <w:rPr>
          <w:rFonts w:cs="Roya" w:hint="cs"/>
          <w:bCs/>
          <w:color w:val="000000"/>
          <w:sz w:val="22"/>
          <w:szCs w:val="22"/>
          <w:rtl/>
        </w:rPr>
        <w:t xml:space="preserve"> خدمات سرپايي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DD4866" w:rsidRDefault="00DD4866" w:rsidP="00DD4866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بيمه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>
        <w:rPr>
          <w:rFonts w:cs="Roya" w:hint="cs"/>
          <w:bCs/>
          <w:color w:val="000000"/>
          <w:sz w:val="22"/>
          <w:szCs w:val="22"/>
          <w:rtl/>
        </w:rPr>
        <w:t>گري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اسنادپزشكي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سرپايي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Times New Roman" w:hint="cs"/>
          <w:bCs/>
          <w:color w:val="000000"/>
          <w:sz w:val="24"/>
          <w:rtl/>
        </w:rPr>
        <w:t xml:space="preserve"> </w:t>
      </w:r>
      <w:r w:rsidR="00740A3E"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>صندوق</w:t>
      </w:r>
      <w:r w:rsidR="00C57998"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DD4866">
        <w:rPr>
          <w:rFonts w:cs="Roya"/>
          <w:bCs/>
          <w:color w:val="000000"/>
          <w:sz w:val="22"/>
          <w:szCs w:val="22"/>
          <w:rtl/>
        </w:rPr>
        <w:t>–</w:t>
      </w:r>
      <w:r w:rsidR="00DD4866">
        <w:rPr>
          <w:rFonts w:cs="Roya" w:hint="cs"/>
          <w:bCs/>
          <w:color w:val="000000"/>
          <w:sz w:val="22"/>
          <w:szCs w:val="22"/>
          <w:rtl/>
        </w:rPr>
        <w:t xml:space="preserve"> خدمات سرپايي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Times New Roman" w:hint="cs"/>
          <w:bCs/>
          <w:color w:val="000000"/>
          <w:sz w:val="24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واحد ترخيص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اورژانس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- ترياژ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DD4866" w:rsidRDefault="00DD4866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مديريت 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- 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>خدمات سرپايي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2172BB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فايلينگ و اسنادپزشكي خدمات فيزيوتراپي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2172BB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و فايلينگ و اسناد پزشكي خدمات دندانپزشكي            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  <w:t xml:space="preserve"> </w:t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2172BB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</w:t>
      </w:r>
      <w:r>
        <w:rPr>
          <w:rFonts w:cs="Roya" w:hint="cs"/>
          <w:bCs/>
          <w:color w:val="000000"/>
          <w:sz w:val="22"/>
          <w:szCs w:val="22"/>
          <w:rtl/>
        </w:rPr>
        <w:t>و فايلينگ و اسناد پزشكي خدمات دياليز</w:t>
      </w:r>
      <w:r>
        <w:rPr>
          <w:rFonts w:cs="Roya" w:hint="cs"/>
          <w:bCs/>
          <w:color w:val="000000"/>
          <w:sz w:val="22"/>
          <w:szCs w:val="22"/>
          <w:rtl/>
        </w:rPr>
        <w:tab/>
        <w:t xml:space="preserve">               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  <w:t xml:space="preserve"> </w:t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2172BB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</w:t>
      </w:r>
      <w:r>
        <w:rPr>
          <w:rFonts w:cs="Roya" w:hint="cs"/>
          <w:bCs/>
          <w:color w:val="000000"/>
          <w:sz w:val="22"/>
          <w:szCs w:val="22"/>
          <w:rtl/>
        </w:rPr>
        <w:t>و فايلينگ و اسناد پزشكي خدمات بيماران تالاسمي</w:t>
      </w:r>
      <w:r>
        <w:rPr>
          <w:rFonts w:cs="Roya" w:hint="cs"/>
          <w:bCs/>
          <w:color w:val="000000"/>
          <w:sz w:val="22"/>
          <w:szCs w:val="22"/>
          <w:rtl/>
        </w:rPr>
        <w:tab/>
        <w:t xml:space="preserve">            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  <w:t xml:space="preserve"> </w:t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DD4866" w:rsidRDefault="00DD4866" w:rsidP="002172BB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واحد </w:t>
      </w:r>
      <w:r w:rsidRPr="00272348">
        <w:rPr>
          <w:rFonts w:cs="Roya"/>
          <w:bCs/>
          <w:color w:val="000000"/>
          <w:sz w:val="22"/>
          <w:szCs w:val="22"/>
          <w:rtl/>
        </w:rPr>
        <w:t>اطلاعات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</w:t>
      </w:r>
      <w:r w:rsidR="002172BB">
        <w:rPr>
          <w:rFonts w:cs="Roya" w:hint="cs"/>
          <w:bCs/>
          <w:color w:val="000000"/>
          <w:sz w:val="22"/>
          <w:szCs w:val="22"/>
          <w:rtl/>
        </w:rPr>
        <w:t xml:space="preserve"> بستري</w:t>
      </w:r>
      <w:r w:rsidR="002172BB"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DD4866" w:rsidRDefault="00DD4866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پذيرش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بستري (الكتيو) 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DD4866" w:rsidRDefault="00DD4866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حسابداري درمان - درآمد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بستري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DD4866" w:rsidRDefault="00DD4866" w:rsidP="00DD4866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بيمه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>
        <w:rPr>
          <w:rFonts w:cs="Roya" w:hint="cs"/>
          <w:bCs/>
          <w:color w:val="000000"/>
          <w:sz w:val="22"/>
          <w:szCs w:val="22"/>
          <w:rtl/>
        </w:rPr>
        <w:t>گري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اسنادپزشكي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بستري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DD4866" w:rsidRDefault="00DD4866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Times New Roman" w:hint="cs"/>
          <w:bCs/>
          <w:color w:val="000000"/>
          <w:sz w:val="24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صندوق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بستري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Times New Roman" w:hint="cs"/>
          <w:bCs/>
          <w:color w:val="000000"/>
          <w:sz w:val="24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واحد ترخيص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بستري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B4020E" w:rsidRDefault="00F73177" w:rsidP="00740A3E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 w:rsidR="00740A3E"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آمار و مدارك پزشكي (باگزارش هاي </w:t>
      </w:r>
      <w:r w:rsidR="00B4020E" w:rsidRPr="00272348">
        <w:rPr>
          <w:rFonts w:cs="Roya"/>
          <w:bCs/>
          <w:color w:val="000000"/>
          <w:sz w:val="22"/>
          <w:szCs w:val="22"/>
        </w:rPr>
        <w:t>ICD9-ICD10-ADS9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>)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مديريت </w:t>
      </w:r>
      <w:r w:rsidR="00DD4866">
        <w:rPr>
          <w:rFonts w:cs="Roya"/>
          <w:bCs/>
          <w:color w:val="000000"/>
          <w:sz w:val="22"/>
          <w:szCs w:val="22"/>
          <w:rtl/>
          <w:lang w:bidi="fa-IR"/>
        </w:rPr>
        <w:t>–</w:t>
      </w:r>
      <w:r w:rsidR="00DD4866"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خدمات بستري</w:t>
      </w:r>
      <w:r w:rsidR="0004558A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DD486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E1546A" w:rsidRDefault="00F73177" w:rsidP="006619BA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  واحد پذيرش و جوابدهي آزمايشگاه باليني </w:t>
      </w:r>
      <w:r w:rsidR="00C57998"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E1546A" w:rsidRDefault="00F73177" w:rsidP="006619BA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E1546A">
        <w:rPr>
          <w:rFonts w:cs="Roya" w:hint="cs"/>
          <w:bCs/>
          <w:color w:val="000000"/>
          <w:sz w:val="22"/>
          <w:szCs w:val="22"/>
          <w:rtl/>
        </w:rPr>
        <w:t xml:space="preserve"> واحد مديريت و بررسي هاي آماري و كنترل كيفي 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B4020E" w:rsidRDefault="00F73177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C57998"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جوابدهي </w:t>
      </w:r>
      <w:r w:rsidR="00C57998" w:rsidRPr="00272348">
        <w:rPr>
          <w:rFonts w:cs="Roya" w:hint="cs"/>
          <w:bCs/>
          <w:color w:val="000000"/>
          <w:sz w:val="22"/>
          <w:szCs w:val="22"/>
          <w:rtl/>
        </w:rPr>
        <w:t>پاتولوژي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383A1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حسابداري درمان - درآمد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</w:t>
      </w:r>
      <w:r w:rsidR="00383A16">
        <w:rPr>
          <w:rFonts w:cs="Roya" w:hint="cs"/>
          <w:bCs/>
          <w:color w:val="000000"/>
          <w:sz w:val="22"/>
          <w:szCs w:val="22"/>
          <w:rtl/>
        </w:rPr>
        <w:t>تشخيص آزمايشگاهي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383A16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بيمه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>
        <w:rPr>
          <w:rFonts w:cs="Roya" w:hint="cs"/>
          <w:bCs/>
          <w:color w:val="000000"/>
          <w:sz w:val="22"/>
          <w:szCs w:val="22"/>
          <w:rtl/>
        </w:rPr>
        <w:t>گري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اسنادپزشكي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</w:t>
      </w:r>
      <w:r w:rsidR="00383A16">
        <w:rPr>
          <w:rFonts w:cs="Roya" w:hint="cs"/>
          <w:bCs/>
          <w:color w:val="000000"/>
          <w:sz w:val="22"/>
          <w:szCs w:val="22"/>
          <w:rtl/>
        </w:rPr>
        <w:t>تشخيص آزمايشگاهي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 واحد انبار دارو و لوازم تشخيصي </w:t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04558A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04558A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04558A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920D5C" w:rsidRDefault="00920D5C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920D5C" w:rsidRDefault="00920D5C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661CB9" w:rsidRDefault="00661CB9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661CB9" w:rsidRDefault="00661CB9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740A3E" w:rsidRDefault="00F73177" w:rsidP="006619BA">
      <w:pPr>
        <w:jc w:val="lowKashida"/>
        <w:rPr>
          <w:rFonts w:cs="Roya"/>
          <w:bCs/>
          <w:color w:val="000000"/>
          <w:sz w:val="22"/>
          <w:szCs w:val="22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جوابدهي راديولوژي </w:t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642969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642969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C57998" w:rsidRDefault="00F73177" w:rsidP="006619BA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C57998"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جوابدهي </w:t>
      </w:r>
      <w:r w:rsidR="00C57998" w:rsidRPr="00272348">
        <w:rPr>
          <w:rFonts w:cs="Roya" w:hint="cs"/>
          <w:bCs/>
          <w:color w:val="000000"/>
          <w:sz w:val="22"/>
          <w:szCs w:val="22"/>
          <w:rtl/>
        </w:rPr>
        <w:t>سونوگرافي</w:t>
      </w:r>
      <w:r w:rsidR="00C57998"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 w:rsidR="00642969">
        <w:rPr>
          <w:rFonts w:cs="Roya" w:hint="cs"/>
          <w:bCs/>
          <w:color w:val="000000"/>
          <w:sz w:val="22"/>
          <w:szCs w:val="22"/>
          <w:rtl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642969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642969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6619BA">
      <w:pPr>
        <w:jc w:val="lowKashida"/>
        <w:rPr>
          <w:rFonts w:cs="Roya"/>
          <w:bCs/>
          <w:color w:val="000000"/>
          <w:sz w:val="22"/>
          <w:szCs w:val="22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740A3E"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جوابدهي </w:t>
      </w:r>
      <w:r w:rsidR="00740A3E">
        <w:rPr>
          <w:rFonts w:cs="Roya"/>
          <w:bCs/>
          <w:color w:val="000000"/>
          <w:sz w:val="22"/>
          <w:szCs w:val="22"/>
        </w:rPr>
        <w:t>CT Scan</w:t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642969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642969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740A3E" w:rsidRDefault="00F73177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740A3E"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جوابدهي </w:t>
      </w:r>
      <w:r w:rsidR="00740A3E" w:rsidRPr="00272348">
        <w:rPr>
          <w:rFonts w:cs="Roya" w:hint="cs"/>
          <w:bCs/>
          <w:color w:val="000000"/>
          <w:sz w:val="22"/>
          <w:szCs w:val="22"/>
          <w:rtl/>
        </w:rPr>
        <w:t>سونوگرافي</w:t>
      </w:r>
      <w:r w:rsidR="00740A3E"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 w:rsidR="00740A3E">
        <w:rPr>
          <w:rFonts w:cs="Roya"/>
          <w:bCs/>
          <w:color w:val="000000"/>
          <w:sz w:val="22"/>
          <w:szCs w:val="22"/>
        </w:rPr>
        <w:t>MRI</w:t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642969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642969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661CB9" w:rsidRDefault="00661CB9" w:rsidP="00661CB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واحد انبار دارو و لوازم تشخيصي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383A16" w:rsidRDefault="00383A16" w:rsidP="00383A16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حسابداري درمان - درآمد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تشخيص راديولوژي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383A16" w:rsidRDefault="00383A16" w:rsidP="00383A16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بيمه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>
        <w:rPr>
          <w:rFonts w:cs="Roya" w:hint="cs"/>
          <w:bCs/>
          <w:color w:val="000000"/>
          <w:sz w:val="22"/>
          <w:szCs w:val="22"/>
          <w:rtl/>
        </w:rPr>
        <w:t>گري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اسنادپزشكي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تشخيص راديولوژي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</w:p>
    <w:p w:rsidR="00661CB9" w:rsidRDefault="00661CB9" w:rsidP="00661CB9">
      <w:pPr>
        <w:jc w:val="lowKashida"/>
        <w:rPr>
          <w:rFonts w:cs="Roya"/>
          <w:bCs/>
          <w:color w:val="000000"/>
          <w:sz w:val="22"/>
          <w:szCs w:val="22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جوابدهي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پزشكي هسته اي 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661CB9" w:rsidRDefault="00661CB9" w:rsidP="00661CB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واحد انبار دارو و لوازم تشخيصي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661CB9" w:rsidRDefault="00661CB9" w:rsidP="00661CB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حسابداري درمان - درآمد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پزشكي هسته اي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661CB9" w:rsidRDefault="00661CB9" w:rsidP="00661CB9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بيمه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>
        <w:rPr>
          <w:rFonts w:cs="Roya" w:hint="cs"/>
          <w:bCs/>
          <w:color w:val="000000"/>
          <w:sz w:val="22"/>
          <w:szCs w:val="22"/>
          <w:rtl/>
        </w:rPr>
        <w:t>گري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اسنادپزشكي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خدمات پزشكي هسته اي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6619BA">
      <w:pPr>
        <w:jc w:val="lowKashida"/>
        <w:rPr>
          <w:rFonts w:cs="Roya"/>
          <w:bCs/>
          <w:color w:val="000000"/>
          <w:sz w:val="22"/>
          <w:szCs w:val="22"/>
          <w:rtl/>
          <w:lang w:bidi="fa-IR"/>
        </w:rPr>
      </w:pPr>
    </w:p>
    <w:p w:rsidR="00740A3E" w:rsidRDefault="00F73177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F216B1">
        <w:rPr>
          <w:rFonts w:cs="Roya"/>
          <w:bCs/>
          <w:color w:val="000000"/>
          <w:sz w:val="22"/>
          <w:szCs w:val="22"/>
          <w:rtl/>
        </w:rPr>
        <w:t xml:space="preserve"> واحد پذيرش و نسخه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>پيچي داروخانه</w:t>
      </w:r>
      <w:r w:rsidR="00C57998"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8B3609">
        <w:rPr>
          <w:rFonts w:cs="Roya" w:hint="cs"/>
          <w:bCs/>
          <w:color w:val="000000"/>
          <w:sz w:val="22"/>
          <w:szCs w:val="22"/>
          <w:rtl/>
          <w:lang w:bidi="fa-IR"/>
        </w:rPr>
        <w:t>- سرپايي</w:t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642969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642969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F216B1">
        <w:rPr>
          <w:rFonts w:cs="Roya"/>
          <w:bCs/>
          <w:color w:val="000000"/>
          <w:sz w:val="22"/>
          <w:szCs w:val="22"/>
          <w:rtl/>
        </w:rPr>
        <w:t xml:space="preserve"> واحد پذيرش و نسخه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 w:rsidRPr="00272348">
        <w:rPr>
          <w:rFonts w:cs="Roya"/>
          <w:bCs/>
          <w:color w:val="000000"/>
          <w:sz w:val="22"/>
          <w:szCs w:val="22"/>
          <w:rtl/>
        </w:rPr>
        <w:t>پيچي داروخانه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  <w:lang w:bidi="fa-IR"/>
        </w:rPr>
        <w:t>–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بستري 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</w:t>
      </w:r>
      <w:r>
        <w:rPr>
          <w:rFonts w:cs="Roya" w:hint="cs"/>
          <w:bCs/>
          <w:color w:val="000000"/>
          <w:sz w:val="22"/>
          <w:szCs w:val="22"/>
          <w:rtl/>
        </w:rPr>
        <w:t>فروش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  <w:lang w:bidi="fa-IR"/>
        </w:rPr>
        <w:t>–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Roya"/>
          <w:bCs/>
          <w:color w:val="000000"/>
          <w:sz w:val="22"/>
          <w:szCs w:val="22"/>
          <w:lang w:bidi="fa-IR"/>
        </w:rPr>
        <w:t>OCT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 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واحد پذيرش و </w:t>
      </w:r>
      <w:r>
        <w:rPr>
          <w:rFonts w:cs="Roya" w:hint="cs"/>
          <w:bCs/>
          <w:color w:val="000000"/>
          <w:sz w:val="22"/>
          <w:szCs w:val="22"/>
          <w:rtl/>
        </w:rPr>
        <w:t>فروش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  <w:lang w:bidi="fa-IR"/>
        </w:rPr>
        <w:t>–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بهداشتي </w:t>
      </w:r>
      <w:r>
        <w:rPr>
          <w:rFonts w:cs="Roya"/>
          <w:bCs/>
          <w:color w:val="000000"/>
          <w:sz w:val="22"/>
          <w:szCs w:val="22"/>
          <w:rtl/>
          <w:lang w:bidi="fa-IR"/>
        </w:rPr>
        <w:t>–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آرايشي  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8B3609" w:rsidRDefault="008B3609" w:rsidP="008B3609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Times New Roman" w:hint="cs"/>
          <w:bCs/>
          <w:color w:val="000000"/>
          <w:sz w:val="24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صندوق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="002172BB">
        <w:rPr>
          <w:rFonts w:cs="Roya" w:hint="cs"/>
          <w:bCs/>
          <w:color w:val="000000"/>
          <w:sz w:val="22"/>
          <w:szCs w:val="22"/>
          <w:rtl/>
        </w:rPr>
        <w:tab/>
      </w:r>
      <w:r w:rsidR="002172BB"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2172BB" w:rsidRDefault="002172BB" w:rsidP="002172BB">
      <w:pPr>
        <w:jc w:val="lowKashida"/>
        <w:rPr>
          <w:rFonts w:cs="Roya"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272348">
        <w:rPr>
          <w:rFonts w:cs="Roya"/>
          <w:bCs/>
          <w:color w:val="000000"/>
          <w:sz w:val="22"/>
          <w:szCs w:val="22"/>
          <w:rtl/>
        </w:rPr>
        <w:t xml:space="preserve"> </w:t>
      </w:r>
      <w:r>
        <w:rPr>
          <w:rFonts w:cs="Roya" w:hint="cs"/>
          <w:bCs/>
          <w:color w:val="000000"/>
          <w:sz w:val="22"/>
          <w:szCs w:val="22"/>
          <w:rtl/>
        </w:rPr>
        <w:t>واحد</w:t>
      </w:r>
      <w:r w:rsidR="00F216B1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 w:rsidRPr="00272348">
        <w:rPr>
          <w:rFonts w:cs="Roya"/>
          <w:bCs/>
          <w:color w:val="000000"/>
          <w:sz w:val="22"/>
          <w:szCs w:val="22"/>
          <w:rtl/>
        </w:rPr>
        <w:t>بيمه</w:t>
      </w:r>
      <w:r w:rsidR="00F216B1">
        <w:rPr>
          <w:rFonts w:cs="Roya" w:hint="cs"/>
          <w:bCs/>
          <w:color w:val="000000"/>
          <w:sz w:val="22"/>
          <w:szCs w:val="22"/>
          <w:rtl/>
        </w:rPr>
        <w:t>‌</w:t>
      </w:r>
      <w:r>
        <w:rPr>
          <w:rFonts w:cs="Roya" w:hint="cs"/>
          <w:bCs/>
          <w:color w:val="000000"/>
          <w:sz w:val="22"/>
          <w:szCs w:val="22"/>
          <w:rtl/>
        </w:rPr>
        <w:t>گري</w:t>
      </w:r>
      <w:r w:rsidRPr="00272348">
        <w:rPr>
          <w:rFonts w:cs="Roya" w:hint="cs"/>
          <w:bCs/>
          <w:color w:val="000000"/>
          <w:sz w:val="22"/>
          <w:szCs w:val="22"/>
          <w:rtl/>
        </w:rPr>
        <w:t xml:space="preserve"> </w:t>
      </w:r>
      <w:r>
        <w:rPr>
          <w:rFonts w:cs="Roya"/>
          <w:bCs/>
          <w:color w:val="000000"/>
          <w:sz w:val="22"/>
          <w:szCs w:val="22"/>
          <w:rtl/>
        </w:rPr>
        <w:t>–</w:t>
      </w:r>
      <w:r>
        <w:rPr>
          <w:rFonts w:cs="Roya" w:hint="cs"/>
          <w:bCs/>
          <w:color w:val="000000"/>
          <w:sz w:val="22"/>
          <w:szCs w:val="22"/>
          <w:rtl/>
        </w:rPr>
        <w:t xml:space="preserve">  اسنادپزشكي </w:t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>
        <w:rPr>
          <w:rFonts w:cs="Roya" w:hint="cs"/>
          <w:bCs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B4020E" w:rsidRDefault="00F73177" w:rsidP="006619BA">
      <w:pPr>
        <w:jc w:val="lowKashida"/>
        <w:rPr>
          <w:rFonts w:cs="Mitra"/>
          <w:b/>
          <w:bCs/>
          <w:color w:val="000000"/>
          <w:sz w:val="22"/>
          <w:szCs w:val="22"/>
          <w:rtl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 xml:space="preserve"> واحد انبار دارو</w:t>
      </w:r>
      <w:r w:rsidR="00740A3E">
        <w:rPr>
          <w:rFonts w:cs="Roya" w:hint="cs"/>
          <w:bCs/>
          <w:color w:val="000000"/>
          <w:sz w:val="22"/>
          <w:szCs w:val="22"/>
          <w:rtl/>
        </w:rPr>
        <w:t xml:space="preserve"> و تجهيزات درماني</w:t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ab/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ab/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ab/>
      </w:r>
      <w:r w:rsidR="00B4020E" w:rsidRPr="00272348">
        <w:rPr>
          <w:rFonts w:cs="Roya"/>
          <w:bCs/>
          <w:color w:val="000000"/>
          <w:sz w:val="22"/>
          <w:szCs w:val="22"/>
          <w:rtl/>
        </w:rPr>
        <w:tab/>
      </w:r>
      <w:r w:rsidR="00642969">
        <w:rPr>
          <w:rFonts w:cs="B Titr" w:hint="cs"/>
          <w:color w:val="000000"/>
          <w:sz w:val="22"/>
          <w:szCs w:val="22"/>
          <w:rtl/>
        </w:rPr>
        <w:tab/>
      </w:r>
      <w:r w:rsidR="00642969">
        <w:rPr>
          <w:rFonts w:cs="B Titr" w:hint="cs"/>
          <w:color w:val="000000"/>
          <w:sz w:val="22"/>
          <w:szCs w:val="22"/>
          <w:rtl/>
        </w:rPr>
        <w:tab/>
      </w:r>
      <w:r w:rsidR="00F216B1">
        <w:rPr>
          <w:rFonts w:cs="Mitra" w:hint="cs"/>
          <w:b/>
          <w:bCs/>
          <w:color w:val="000000"/>
          <w:sz w:val="22"/>
          <w:szCs w:val="22"/>
          <w:rtl/>
        </w:rPr>
        <w:t>تعداد ايستگاه‌</w:t>
      </w:r>
      <w:r w:rsidR="00642969" w:rsidRPr="00C52CAB">
        <w:rPr>
          <w:rFonts w:cs="Mitra" w:hint="cs"/>
          <w:b/>
          <w:bCs/>
          <w:color w:val="000000"/>
          <w:sz w:val="22"/>
          <w:szCs w:val="22"/>
          <w:rtl/>
        </w:rPr>
        <w:t xml:space="preserve">هاي كاري مورد نياز </w:t>
      </w:r>
      <w:r w:rsidR="00642969">
        <w:rPr>
          <w:rFonts w:cs="Mitra" w:hint="cs"/>
          <w:b/>
          <w:bCs/>
          <w:color w:val="000000"/>
          <w:sz w:val="22"/>
          <w:szCs w:val="22"/>
          <w:rtl/>
        </w:rPr>
        <w:t>:</w:t>
      </w:r>
    </w:p>
    <w:p w:rsidR="00960062" w:rsidRPr="00F216B1" w:rsidRDefault="00960062" w:rsidP="002172BB">
      <w:pPr>
        <w:jc w:val="lowKashida"/>
        <w:rPr>
          <w:rFonts w:cs="Mitra" w:hint="cs"/>
          <w:bCs/>
          <w:color w:val="000000"/>
          <w:sz w:val="22"/>
          <w:szCs w:val="22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Roya"/>
          <w:bCs/>
          <w:color w:val="000000"/>
          <w:sz w:val="22"/>
          <w:szCs w:val="22"/>
          <w:rtl/>
        </w:rPr>
        <w:t xml:space="preserve"> واحد </w:t>
      </w:r>
      <w:r w:rsidR="002172BB">
        <w:rPr>
          <w:rFonts w:cs="Roya" w:hint="cs"/>
          <w:bCs/>
          <w:color w:val="000000"/>
          <w:sz w:val="22"/>
          <w:szCs w:val="22"/>
          <w:rtl/>
        </w:rPr>
        <w:t xml:space="preserve">اتاق عمل - </w:t>
      </w:r>
      <w:r>
        <w:rPr>
          <w:rFonts w:cs="Roya" w:hint="cs"/>
          <w:bCs/>
          <w:color w:val="000000"/>
          <w:sz w:val="22"/>
          <w:szCs w:val="22"/>
          <w:rtl/>
        </w:rPr>
        <w:t xml:space="preserve">درج اطلاعات بيهوشي/ </w:t>
      </w:r>
      <w:r w:rsidR="002172BB">
        <w:rPr>
          <w:rFonts w:cs="Roya" w:hint="cs"/>
          <w:bCs/>
          <w:color w:val="000000"/>
          <w:sz w:val="22"/>
          <w:szCs w:val="22"/>
          <w:rtl/>
        </w:rPr>
        <w:t xml:space="preserve">خدمات </w:t>
      </w:r>
      <w:r>
        <w:rPr>
          <w:rFonts w:cs="Roya" w:hint="cs"/>
          <w:bCs/>
          <w:color w:val="000000"/>
          <w:sz w:val="22"/>
          <w:szCs w:val="22"/>
          <w:rtl/>
        </w:rPr>
        <w:t>جراحي</w:t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2172BB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 w:rsidRPr="00F216B1">
        <w:rPr>
          <w:rFonts w:cs="Mitra" w:hint="cs"/>
          <w:bCs/>
          <w:color w:val="000000"/>
          <w:sz w:val="22"/>
          <w:szCs w:val="22"/>
          <w:rtl/>
          <w:lang w:bidi="fa-IR"/>
        </w:rPr>
        <w:t>تعداد ايستگاه‌</w:t>
      </w:r>
      <w:r w:rsidRPr="00F216B1">
        <w:rPr>
          <w:rFonts w:cs="Mitra" w:hint="cs"/>
          <w:bCs/>
          <w:color w:val="000000"/>
          <w:sz w:val="22"/>
          <w:szCs w:val="22"/>
          <w:rtl/>
          <w:lang w:bidi="fa-IR"/>
        </w:rPr>
        <w:t>هاي كاري مورد نياز :</w:t>
      </w:r>
    </w:p>
    <w:p w:rsidR="00B4020E" w:rsidRDefault="00F73177" w:rsidP="00375495">
      <w:pPr>
        <w:jc w:val="lowKashida"/>
        <w:rPr>
          <w:rFonts w:cs="Roya"/>
          <w:bCs/>
          <w:color w:val="000000"/>
          <w:sz w:val="22"/>
          <w:szCs w:val="22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F216B1">
        <w:rPr>
          <w:rFonts w:cs="Roya"/>
          <w:bCs/>
          <w:color w:val="000000"/>
          <w:sz w:val="22"/>
          <w:szCs w:val="22"/>
          <w:rtl/>
        </w:rPr>
        <w:t xml:space="preserve"> واحد بخش (هاي) بستري</w:t>
      </w:r>
      <w:r w:rsidR="00375495">
        <w:rPr>
          <w:rFonts w:cs="Roya" w:hint="cs"/>
          <w:bCs/>
          <w:color w:val="000000"/>
          <w:sz w:val="22"/>
          <w:szCs w:val="22"/>
          <w:rtl/>
          <w:lang w:bidi="fa-IR"/>
        </w:rPr>
        <w:t xml:space="preserve"> </w:t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642969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2172BB">
        <w:rPr>
          <w:rFonts w:cs="Roya" w:hint="cs"/>
          <w:bCs/>
          <w:color w:val="000000"/>
          <w:sz w:val="22"/>
          <w:szCs w:val="22"/>
          <w:rtl/>
          <w:lang w:bidi="fa-IR"/>
        </w:rPr>
        <w:tab/>
      </w:r>
      <w:r w:rsidR="00F216B1" w:rsidRPr="00F216B1">
        <w:rPr>
          <w:rFonts w:cs="Mitra" w:hint="cs"/>
          <w:bCs/>
          <w:color w:val="000000"/>
          <w:sz w:val="22"/>
          <w:szCs w:val="22"/>
          <w:rtl/>
          <w:lang w:bidi="fa-IR"/>
        </w:rPr>
        <w:t>تعداد ايستگاه‌</w:t>
      </w:r>
      <w:r w:rsidR="00375495" w:rsidRPr="00F216B1">
        <w:rPr>
          <w:rFonts w:cs="Mitra" w:hint="cs"/>
          <w:bCs/>
          <w:color w:val="000000"/>
          <w:sz w:val="22"/>
          <w:szCs w:val="22"/>
          <w:rtl/>
          <w:lang w:bidi="fa-IR"/>
        </w:rPr>
        <w:t>هاي كاري مورد نياز :</w:t>
      </w:r>
    </w:p>
    <w:p w:rsidR="005A7203" w:rsidRDefault="005A7203" w:rsidP="005A7203">
      <w:pPr>
        <w:rPr>
          <w:rFonts w:cs="Roya"/>
          <w:bCs/>
          <w:color w:val="000000"/>
          <w:szCs w:val="28"/>
          <w:rtl/>
        </w:rPr>
      </w:pPr>
      <w:r>
        <w:rPr>
          <w:rFonts w:cs="Roya"/>
          <w:bCs/>
          <w:color w:val="000000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627120" w:rsidRDefault="00F216B1" w:rsidP="00865529">
      <w:pPr>
        <w:ind w:left="567"/>
        <w:jc w:val="lowKashida"/>
        <w:rPr>
          <w:rFonts w:cs="Titr"/>
          <w:bCs/>
          <w:color w:val="000000"/>
          <w:szCs w:val="20"/>
          <w:rtl/>
          <w:lang w:bidi="fa-IR"/>
        </w:rPr>
      </w:pPr>
      <w:r>
        <w:rPr>
          <w:rFonts w:cs="Titr" w:hint="cs"/>
          <w:bCs/>
          <w:color w:val="000000"/>
          <w:szCs w:val="20"/>
          <w:rtl/>
          <w:lang w:bidi="fa-IR"/>
        </w:rPr>
        <w:t>سرويس‌</w:t>
      </w:r>
      <w:r w:rsidR="00627120">
        <w:rPr>
          <w:rFonts w:cs="Titr" w:hint="cs"/>
          <w:bCs/>
          <w:color w:val="000000"/>
          <w:szCs w:val="20"/>
          <w:rtl/>
          <w:lang w:bidi="fa-IR"/>
        </w:rPr>
        <w:t xml:space="preserve">هاي ويژه : </w:t>
      </w:r>
    </w:p>
    <w:p w:rsidR="00427D3B" w:rsidRPr="009E0A17" w:rsidRDefault="00427D3B" w:rsidP="00427D3B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9E0A17">
        <w:rPr>
          <w:rFonts w:cs="Zar" w:hint="cs"/>
          <w:bCs/>
          <w:color w:val="000000"/>
          <w:sz w:val="24"/>
          <w:rtl/>
          <w:lang w:bidi="fa-IR"/>
        </w:rPr>
        <w:t xml:space="preserve">تبادل ديتا با سامانة </w:t>
      </w:r>
      <w:r w:rsidR="00F216B1">
        <w:rPr>
          <w:rFonts w:cs="Zar" w:hint="cs"/>
          <w:bCs/>
          <w:color w:val="000000"/>
          <w:sz w:val="24"/>
          <w:rtl/>
          <w:lang w:bidi="fa-IR"/>
        </w:rPr>
        <w:t>«سپاس»</w:t>
      </w:r>
      <w:r w:rsidRPr="009E0A17">
        <w:rPr>
          <w:rFonts w:cs="Zar" w:hint="cs"/>
          <w:bCs/>
          <w:color w:val="000000"/>
          <w:sz w:val="24"/>
          <w:rtl/>
          <w:lang w:bidi="fa-IR"/>
        </w:rPr>
        <w:t xml:space="preserve"> (</w:t>
      </w:r>
      <w:r>
        <w:rPr>
          <w:rFonts w:cs="Zar" w:hint="cs"/>
          <w:bCs/>
          <w:color w:val="000000"/>
          <w:sz w:val="24"/>
          <w:rtl/>
          <w:lang w:bidi="fa-IR"/>
        </w:rPr>
        <w:t>پرونده الكترونيك سلامت</w:t>
      </w:r>
      <w:r w:rsidRPr="009E0A17">
        <w:rPr>
          <w:rFonts w:cs="Zar" w:hint="cs"/>
          <w:bCs/>
          <w:color w:val="000000"/>
          <w:sz w:val="24"/>
          <w:rtl/>
          <w:lang w:bidi="fa-IR"/>
        </w:rPr>
        <w:t>)</w:t>
      </w:r>
    </w:p>
    <w:p w:rsidR="00627120" w:rsidRPr="009E0A17" w:rsidRDefault="009E0A17" w:rsidP="00865529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>تبادل ديتا ب</w:t>
      </w:r>
      <w:r w:rsidR="00F216B1">
        <w:rPr>
          <w:rFonts w:cs="Zar" w:hint="cs"/>
          <w:bCs/>
          <w:color w:val="000000"/>
          <w:sz w:val="24"/>
          <w:rtl/>
          <w:lang w:bidi="fa-IR"/>
        </w:rPr>
        <w:t>ا سامانة ثبت احوال (احراز هويت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>)</w:t>
      </w:r>
    </w:p>
    <w:p w:rsidR="00627120" w:rsidRPr="009E0A17" w:rsidRDefault="009E0A17" w:rsidP="00865529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Zar" w:hint="cs"/>
          <w:bCs/>
          <w:color w:val="000000"/>
          <w:sz w:val="24"/>
          <w:rtl/>
          <w:lang w:bidi="fa-IR"/>
        </w:rPr>
        <w:t xml:space="preserve"> 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 xml:space="preserve">تبادل ديتا با سامانة بيمه تامين اجتماعي براي نسخ پاراكلينيك </w:t>
      </w:r>
    </w:p>
    <w:p w:rsidR="00627120" w:rsidRPr="009E0A17" w:rsidRDefault="009E0A17" w:rsidP="00627120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 xml:space="preserve"> تبادل ديتا با سامانة </w:t>
      </w:r>
      <w:r w:rsidR="00627120" w:rsidRPr="009E0A17">
        <w:rPr>
          <w:rFonts w:cs="Zar"/>
          <w:bCs/>
          <w:color w:val="000000"/>
          <w:sz w:val="24"/>
          <w:lang w:bidi="fa-IR"/>
        </w:rPr>
        <w:t>HIX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 xml:space="preserve"> براي نسخ داروخانه </w:t>
      </w:r>
    </w:p>
    <w:p w:rsidR="00627120" w:rsidRPr="009E0A17" w:rsidRDefault="009E0A17" w:rsidP="00627120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Zar" w:hint="cs"/>
          <w:bCs/>
          <w:color w:val="000000"/>
          <w:sz w:val="24"/>
          <w:rtl/>
          <w:lang w:bidi="fa-IR"/>
        </w:rPr>
        <w:t xml:space="preserve"> </w:t>
      </w:r>
      <w:r w:rsidR="00F216B1">
        <w:rPr>
          <w:rFonts w:cs="Zar" w:hint="cs"/>
          <w:bCs/>
          <w:color w:val="000000"/>
          <w:sz w:val="24"/>
          <w:rtl/>
          <w:lang w:bidi="fa-IR"/>
        </w:rPr>
        <w:t>تبادل ديتا با دستگاه‌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 xml:space="preserve">هاي آزمايشگاهي </w:t>
      </w:r>
    </w:p>
    <w:p w:rsidR="00627120" w:rsidRDefault="009E0A17" w:rsidP="00627120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>
        <w:rPr>
          <w:rFonts w:cs="Zar" w:hint="cs"/>
          <w:bCs/>
          <w:color w:val="000000"/>
          <w:sz w:val="24"/>
          <w:rtl/>
          <w:lang w:bidi="fa-IR"/>
        </w:rPr>
        <w:t xml:space="preserve"> </w:t>
      </w:r>
      <w:r w:rsidR="00627120" w:rsidRPr="009E0A17">
        <w:rPr>
          <w:rFonts w:cs="Zar" w:hint="cs"/>
          <w:bCs/>
          <w:color w:val="000000"/>
          <w:sz w:val="24"/>
          <w:rtl/>
          <w:lang w:bidi="fa-IR"/>
        </w:rPr>
        <w:t xml:space="preserve">تبادل ديتا با سامانه </w:t>
      </w:r>
      <w:r w:rsidR="00627120" w:rsidRPr="009E0A17">
        <w:rPr>
          <w:rFonts w:cs="Zar"/>
          <w:bCs/>
          <w:color w:val="000000"/>
          <w:sz w:val="24"/>
          <w:lang w:bidi="fa-IR"/>
        </w:rPr>
        <w:t>PACS</w:t>
      </w:r>
    </w:p>
    <w:p w:rsidR="004610E6" w:rsidRPr="009E0A17" w:rsidRDefault="004610E6" w:rsidP="004610E6">
      <w:pPr>
        <w:ind w:left="567"/>
        <w:jc w:val="lowKashida"/>
        <w:rPr>
          <w:rFonts w:cs="Zar"/>
          <w:bCs/>
          <w:color w:val="000000"/>
          <w:sz w:val="24"/>
          <w:rtl/>
          <w:lang w:bidi="fa-IR"/>
        </w:rPr>
      </w:pPr>
      <w:r w:rsidRPr="00F73177">
        <w:rPr>
          <w:rFonts w:cs="Times New Roman"/>
          <w:bCs/>
          <w:color w:val="000000"/>
          <w:sz w:val="24"/>
          <w:rtl/>
        </w:rPr>
        <w:t>□</w:t>
      </w:r>
      <w:r w:rsidRPr="009E0A17">
        <w:rPr>
          <w:rFonts w:cs="Zar" w:hint="cs"/>
          <w:bCs/>
          <w:color w:val="000000"/>
          <w:sz w:val="24"/>
          <w:rtl/>
          <w:lang w:bidi="fa-IR"/>
        </w:rPr>
        <w:t xml:space="preserve">تبادل ديتا با سامانة </w:t>
      </w:r>
      <w:r w:rsidR="00F216B1">
        <w:rPr>
          <w:rFonts w:cs="Zar" w:hint="cs"/>
          <w:bCs/>
          <w:color w:val="000000"/>
          <w:sz w:val="24"/>
          <w:rtl/>
          <w:lang w:bidi="fa-IR"/>
        </w:rPr>
        <w:t>«سپاس»</w:t>
      </w:r>
      <w:r w:rsidRPr="009E0A17">
        <w:rPr>
          <w:rFonts w:cs="Zar" w:hint="cs"/>
          <w:bCs/>
          <w:color w:val="000000"/>
          <w:sz w:val="24"/>
          <w:rtl/>
          <w:lang w:bidi="fa-IR"/>
        </w:rPr>
        <w:t xml:space="preserve"> (</w:t>
      </w:r>
      <w:r w:rsidR="00F216B1">
        <w:rPr>
          <w:rFonts w:cs="Zar" w:hint="cs"/>
          <w:bCs/>
          <w:color w:val="000000"/>
          <w:sz w:val="24"/>
          <w:rtl/>
          <w:lang w:bidi="fa-IR"/>
        </w:rPr>
        <w:t>سرويس ارجاع و پس‌</w:t>
      </w:r>
      <w:r>
        <w:rPr>
          <w:rFonts w:cs="Zar" w:hint="cs"/>
          <w:bCs/>
          <w:color w:val="000000"/>
          <w:sz w:val="24"/>
          <w:rtl/>
          <w:lang w:bidi="fa-IR"/>
        </w:rPr>
        <w:t>خوراند</w:t>
      </w:r>
      <w:r w:rsidRPr="009E0A17">
        <w:rPr>
          <w:rFonts w:cs="Zar" w:hint="cs"/>
          <w:bCs/>
          <w:color w:val="000000"/>
          <w:sz w:val="24"/>
          <w:rtl/>
          <w:lang w:bidi="fa-IR"/>
        </w:rPr>
        <w:t>)</w:t>
      </w:r>
    </w:p>
    <w:p w:rsidR="00B4020E" w:rsidRDefault="00B4020E">
      <w:pPr>
        <w:rPr>
          <w:rFonts w:cs="Roya"/>
          <w:bCs/>
          <w:color w:val="000000"/>
          <w:szCs w:val="28"/>
          <w:rtl/>
          <w:lang w:bidi="fa-IR"/>
        </w:rPr>
      </w:pPr>
      <w:r>
        <w:rPr>
          <w:rFonts w:cs="Roya"/>
          <w:bCs/>
          <w:color w:val="000000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B4020E" w:rsidRDefault="00B4020E" w:rsidP="00740A3E">
      <w:pPr>
        <w:rPr>
          <w:rFonts w:cs="Mitra"/>
          <w:bCs/>
          <w:color w:val="000000"/>
          <w:sz w:val="24"/>
          <w:rtl/>
        </w:rPr>
      </w:pPr>
      <w:r w:rsidRPr="00272348">
        <w:rPr>
          <w:rFonts w:cs="Mitra"/>
          <w:bCs/>
          <w:color w:val="000000"/>
          <w:sz w:val="24"/>
          <w:rtl/>
        </w:rPr>
        <w:t xml:space="preserve">نام  و عنوان مشتري (بيمارستان / </w:t>
      </w:r>
      <w:r w:rsidR="00661CB9">
        <w:rPr>
          <w:rFonts w:cs="Mitra" w:hint="cs"/>
          <w:bCs/>
          <w:color w:val="000000"/>
          <w:sz w:val="24"/>
          <w:rtl/>
        </w:rPr>
        <w:t xml:space="preserve">درمانگاه / </w:t>
      </w:r>
      <w:r w:rsidRPr="00272348">
        <w:rPr>
          <w:rFonts w:cs="Mitra"/>
          <w:bCs/>
          <w:color w:val="000000"/>
          <w:sz w:val="24"/>
          <w:rtl/>
        </w:rPr>
        <w:t xml:space="preserve">شبكه بهداشت ودرمان </w:t>
      </w:r>
      <w:r w:rsidR="00E66ABE" w:rsidRPr="00272348">
        <w:rPr>
          <w:rFonts w:cs="Mitra" w:hint="cs"/>
          <w:bCs/>
          <w:color w:val="000000"/>
          <w:sz w:val="24"/>
          <w:rtl/>
        </w:rPr>
        <w:t xml:space="preserve">/ مركز پزشكي </w:t>
      </w:r>
      <w:r w:rsidR="00E66ABE" w:rsidRPr="00272348">
        <w:rPr>
          <w:rFonts w:cs="Mitra"/>
          <w:bCs/>
          <w:color w:val="000000"/>
          <w:sz w:val="24"/>
          <w:rtl/>
        </w:rPr>
        <w:t>–</w:t>
      </w:r>
      <w:r w:rsidR="00F216B1">
        <w:rPr>
          <w:rFonts w:cs="Mitra" w:hint="cs"/>
          <w:bCs/>
          <w:color w:val="000000"/>
          <w:sz w:val="24"/>
          <w:rtl/>
        </w:rPr>
        <w:t xml:space="preserve"> سلامت</w:t>
      </w:r>
      <w:r w:rsidRPr="00272348">
        <w:rPr>
          <w:rFonts w:cs="Mitra"/>
          <w:bCs/>
          <w:color w:val="000000"/>
          <w:sz w:val="24"/>
          <w:rtl/>
        </w:rPr>
        <w:t xml:space="preserve">):  </w:t>
      </w:r>
      <w:r w:rsidR="00C06DA5" w:rsidRPr="00272348">
        <w:rPr>
          <w:rFonts w:cs="Mitra" w:hint="cs"/>
          <w:bCs/>
          <w:color w:val="000000"/>
          <w:sz w:val="24"/>
          <w:rtl/>
        </w:rPr>
        <w:tab/>
      </w:r>
      <w:r w:rsidR="00C06DA5" w:rsidRPr="00272348">
        <w:rPr>
          <w:rFonts w:cs="Mitra" w:hint="cs"/>
          <w:bCs/>
          <w:color w:val="000000"/>
          <w:sz w:val="24"/>
          <w:rtl/>
        </w:rPr>
        <w:tab/>
        <w:t xml:space="preserve">                  </w:t>
      </w:r>
    </w:p>
    <w:p w:rsidR="00B4020E" w:rsidRPr="00272348" w:rsidRDefault="00F216B1">
      <w:pPr>
        <w:rPr>
          <w:rFonts w:cs="Mitra"/>
          <w:bCs/>
          <w:color w:val="000000"/>
          <w:sz w:val="24"/>
          <w:rtl/>
        </w:rPr>
      </w:pPr>
      <w:r>
        <w:rPr>
          <w:rFonts w:cs="Mitra"/>
          <w:bCs/>
          <w:color w:val="000000"/>
          <w:sz w:val="24"/>
          <w:rtl/>
        </w:rPr>
        <w:t>نام و عنوان تكميل</w:t>
      </w:r>
      <w:r>
        <w:rPr>
          <w:rFonts w:cs="Mitra" w:hint="cs"/>
          <w:bCs/>
          <w:color w:val="000000"/>
          <w:sz w:val="24"/>
          <w:rtl/>
        </w:rPr>
        <w:t>‌</w:t>
      </w:r>
      <w:r>
        <w:rPr>
          <w:rFonts w:cs="Mitra"/>
          <w:bCs/>
          <w:color w:val="000000"/>
          <w:sz w:val="24"/>
          <w:rtl/>
        </w:rPr>
        <w:t>كنن</w:t>
      </w:r>
      <w:r>
        <w:rPr>
          <w:rFonts w:cs="Mitra" w:hint="cs"/>
          <w:bCs/>
          <w:color w:val="000000"/>
          <w:sz w:val="24"/>
          <w:rtl/>
        </w:rPr>
        <w:t>دة</w:t>
      </w:r>
      <w:r>
        <w:rPr>
          <w:rFonts w:cs="Mitra"/>
          <w:bCs/>
          <w:color w:val="000000"/>
          <w:sz w:val="24"/>
          <w:rtl/>
        </w:rPr>
        <w:t xml:space="preserve"> فرم</w:t>
      </w:r>
      <w:r w:rsidR="00B4020E" w:rsidRPr="00272348">
        <w:rPr>
          <w:rFonts w:cs="Mitra"/>
          <w:bCs/>
          <w:color w:val="000000"/>
          <w:sz w:val="24"/>
          <w:rtl/>
        </w:rPr>
        <w:t>:</w:t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  <w:t>سمت :</w:t>
      </w:r>
    </w:p>
    <w:p w:rsidR="00B4020E" w:rsidRPr="00272348" w:rsidRDefault="00F216B1" w:rsidP="00272348">
      <w:pPr>
        <w:rPr>
          <w:rFonts w:cs="Mitra"/>
          <w:bCs/>
          <w:color w:val="000000"/>
          <w:sz w:val="24"/>
          <w:rtl/>
        </w:rPr>
      </w:pPr>
      <w:r>
        <w:rPr>
          <w:rFonts w:cs="Mitra"/>
          <w:bCs/>
          <w:color w:val="000000"/>
          <w:sz w:val="24"/>
          <w:rtl/>
        </w:rPr>
        <w:t>آدرس</w:t>
      </w:r>
      <w:r w:rsidR="00B4020E" w:rsidRPr="00272348">
        <w:rPr>
          <w:rFonts w:cs="Mitra"/>
          <w:bCs/>
          <w:color w:val="000000"/>
          <w:sz w:val="24"/>
          <w:rtl/>
        </w:rPr>
        <w:t>:</w:t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</w:r>
      <w:r w:rsidR="00B4020E" w:rsidRPr="00272348">
        <w:rPr>
          <w:rFonts w:cs="Mitra"/>
          <w:bCs/>
          <w:color w:val="000000"/>
          <w:sz w:val="24"/>
          <w:rtl/>
        </w:rPr>
        <w:tab/>
        <w:t xml:space="preserve"> </w:t>
      </w:r>
      <w:r w:rsidR="00272348">
        <w:rPr>
          <w:rFonts w:cs="Mitra" w:hint="cs"/>
          <w:bCs/>
          <w:color w:val="000000"/>
          <w:sz w:val="24"/>
          <w:rtl/>
        </w:rPr>
        <w:t xml:space="preserve"> </w:t>
      </w:r>
      <w:r w:rsidR="009E0A17">
        <w:rPr>
          <w:rFonts w:cs="Mitra" w:hint="cs"/>
          <w:bCs/>
          <w:color w:val="000000"/>
          <w:sz w:val="24"/>
          <w:rtl/>
        </w:rPr>
        <w:t xml:space="preserve">             </w:t>
      </w:r>
      <w:r w:rsidR="00272348">
        <w:rPr>
          <w:rFonts w:cs="Mitra" w:hint="cs"/>
          <w:bCs/>
          <w:color w:val="000000"/>
          <w:sz w:val="24"/>
          <w:rtl/>
        </w:rPr>
        <w:t xml:space="preserve">              </w:t>
      </w:r>
      <w:r w:rsidR="00B4020E" w:rsidRPr="00272348">
        <w:rPr>
          <w:rFonts w:cs="Mitra"/>
          <w:bCs/>
          <w:color w:val="000000"/>
          <w:sz w:val="24"/>
          <w:rtl/>
        </w:rPr>
        <w:t xml:space="preserve">  تلفن :</w:t>
      </w:r>
      <w:r w:rsidR="00B4020E" w:rsidRPr="00272348">
        <w:rPr>
          <w:rFonts w:cs="B Nazanin"/>
          <w:bCs/>
          <w:color w:val="000000"/>
          <w:sz w:val="24"/>
          <w:rtl/>
        </w:rPr>
        <w:tab/>
      </w:r>
      <w:r w:rsidR="00B4020E" w:rsidRPr="00272348">
        <w:rPr>
          <w:rFonts w:cs="B Nazanin"/>
          <w:bCs/>
          <w:color w:val="000000"/>
          <w:sz w:val="24"/>
          <w:rtl/>
        </w:rPr>
        <w:tab/>
      </w:r>
      <w:r>
        <w:rPr>
          <w:rFonts w:cs="Mitra"/>
          <w:bCs/>
          <w:color w:val="000000"/>
          <w:sz w:val="24"/>
          <w:rtl/>
        </w:rPr>
        <w:t>فاك</w:t>
      </w:r>
      <w:r>
        <w:rPr>
          <w:rFonts w:cs="Mitra" w:hint="cs"/>
          <w:bCs/>
          <w:color w:val="000000"/>
          <w:sz w:val="24"/>
          <w:rtl/>
        </w:rPr>
        <w:t>س</w:t>
      </w:r>
      <w:r w:rsidR="00B4020E" w:rsidRPr="00272348">
        <w:rPr>
          <w:rFonts w:cs="Mitra"/>
          <w:bCs/>
          <w:color w:val="000000"/>
          <w:sz w:val="24"/>
          <w:rtl/>
        </w:rPr>
        <w:t>:</w:t>
      </w:r>
      <w:r w:rsidR="00B4020E" w:rsidRPr="00272348">
        <w:rPr>
          <w:rFonts w:cs="Mitra"/>
          <w:bCs/>
          <w:color w:val="000000"/>
          <w:sz w:val="24"/>
          <w:rtl/>
        </w:rPr>
        <w:tab/>
      </w:r>
      <w:r>
        <w:rPr>
          <w:rFonts w:cs="Mitra" w:hint="cs"/>
          <w:bCs/>
          <w:color w:val="000000"/>
          <w:sz w:val="24"/>
          <w:rtl/>
        </w:rPr>
        <w:t xml:space="preserve">             </w:t>
      </w:r>
      <w:r>
        <w:rPr>
          <w:rFonts w:cs="Mitra" w:hint="cs"/>
          <w:bCs/>
          <w:color w:val="000000"/>
          <w:sz w:val="24"/>
          <w:rtl/>
        </w:rPr>
        <w:tab/>
        <w:t xml:space="preserve">        </w:t>
      </w:r>
      <w:r>
        <w:rPr>
          <w:rFonts w:cs="Mitra"/>
          <w:bCs/>
          <w:color w:val="000000"/>
          <w:sz w:val="24"/>
          <w:rtl/>
        </w:rPr>
        <w:t>كد</w:t>
      </w:r>
      <w:r w:rsidR="00B4020E" w:rsidRPr="00272348">
        <w:rPr>
          <w:rFonts w:cs="Mitra"/>
          <w:bCs/>
          <w:color w:val="000000"/>
          <w:sz w:val="24"/>
          <w:rtl/>
        </w:rPr>
        <w:t>:</w:t>
      </w:r>
      <w:r>
        <w:rPr>
          <w:rFonts w:cs="B Nazanin"/>
          <w:bCs/>
          <w:color w:val="000000"/>
          <w:sz w:val="24"/>
          <w:rtl/>
        </w:rPr>
        <w:t xml:space="preserve"> </w:t>
      </w:r>
      <w:r>
        <w:rPr>
          <w:rFonts w:cs="B Nazanin" w:hint="cs"/>
          <w:bCs/>
          <w:color w:val="000000"/>
          <w:sz w:val="24"/>
          <w:rtl/>
        </w:rPr>
        <w:t xml:space="preserve">               </w:t>
      </w:r>
      <w:r>
        <w:rPr>
          <w:rFonts w:cs="Mitra" w:hint="cs"/>
          <w:bCs/>
          <w:color w:val="000000"/>
          <w:sz w:val="24"/>
          <w:rtl/>
        </w:rPr>
        <w:t xml:space="preserve"> </w:t>
      </w:r>
      <w:r w:rsidR="00B4020E" w:rsidRPr="00272348">
        <w:rPr>
          <w:rFonts w:cs="Mitra"/>
          <w:bCs/>
          <w:color w:val="000000"/>
          <w:sz w:val="24"/>
          <w:rtl/>
        </w:rPr>
        <w:t>موبايل :</w:t>
      </w:r>
    </w:p>
    <w:p w:rsidR="00B4020E" w:rsidRPr="000B5E8F" w:rsidRDefault="00B4020E" w:rsidP="0094751E">
      <w:pPr>
        <w:jc w:val="right"/>
        <w:rPr>
          <w:rFonts w:cs="Titr"/>
          <w:color w:val="000000"/>
          <w:szCs w:val="20"/>
          <w:rtl/>
        </w:rPr>
      </w:pPr>
      <w:r w:rsidRPr="000B5E8F">
        <w:rPr>
          <w:rFonts w:cs="Titr"/>
          <w:color w:val="000000"/>
          <w:szCs w:val="20"/>
          <w:rtl/>
        </w:rPr>
        <w:t xml:space="preserve">امضاي تكميل كننده فرم </w:t>
      </w:r>
      <w:r w:rsidRPr="000B5E8F">
        <w:rPr>
          <w:rFonts w:cs="Titr"/>
          <w:color w:val="000000"/>
          <w:szCs w:val="20"/>
        </w:rPr>
        <w:t>–</w:t>
      </w:r>
      <w:r w:rsidRPr="000B5E8F">
        <w:rPr>
          <w:rFonts w:cs="Titr"/>
          <w:color w:val="000000"/>
          <w:szCs w:val="20"/>
          <w:rtl/>
        </w:rPr>
        <w:t xml:space="preserve"> تاريخ تكميل     /     /</w:t>
      </w:r>
      <w:r w:rsidR="0094751E">
        <w:rPr>
          <w:rFonts w:cs="Titr" w:hint="cs"/>
          <w:color w:val="000000"/>
          <w:szCs w:val="20"/>
          <w:rtl/>
        </w:rPr>
        <w:t>1396</w:t>
      </w:r>
      <w:r w:rsidRPr="000B5E8F">
        <w:rPr>
          <w:rFonts w:cs="Titr"/>
          <w:color w:val="000000"/>
          <w:szCs w:val="20"/>
          <w:rtl/>
        </w:rPr>
        <w:tab/>
      </w:r>
      <w:r w:rsidRPr="000B5E8F">
        <w:rPr>
          <w:rFonts w:cs="Titr"/>
          <w:color w:val="000000"/>
          <w:szCs w:val="20"/>
          <w:rtl/>
        </w:rPr>
        <w:tab/>
      </w:r>
      <w:r w:rsidRPr="000B5E8F">
        <w:rPr>
          <w:rFonts w:cs="Titr"/>
          <w:color w:val="000000"/>
          <w:szCs w:val="20"/>
          <w:rtl/>
        </w:rPr>
        <w:tab/>
        <w:t>مهر مركز</w:t>
      </w:r>
    </w:p>
    <w:p w:rsidR="00B4020E" w:rsidRDefault="00B4020E">
      <w:pPr>
        <w:pStyle w:val="Heading5"/>
        <w:rPr>
          <w:rtl/>
        </w:rPr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B4020E" w:rsidRDefault="00B4020E" w:rsidP="00627120">
      <w:pPr>
        <w:pStyle w:val="Heading3"/>
        <w:jc w:val="center"/>
        <w:rPr>
          <w:rFonts w:cs="Titr"/>
          <w:bCs w:val="0"/>
          <w:color w:val="000000"/>
          <w:sz w:val="22"/>
          <w:szCs w:val="22"/>
          <w:rtl/>
        </w:rPr>
      </w:pPr>
      <w:r w:rsidRPr="005B292E">
        <w:rPr>
          <w:rFonts w:cs="Titr"/>
          <w:bCs w:val="0"/>
          <w:color w:val="000000"/>
          <w:sz w:val="22"/>
          <w:szCs w:val="22"/>
          <w:rtl/>
        </w:rPr>
        <w:t xml:space="preserve">براي ارسال : </w:t>
      </w:r>
      <w:r w:rsidRPr="005B292E">
        <w:rPr>
          <w:rFonts w:cs="Sina"/>
          <w:bCs w:val="0"/>
          <w:color w:val="000000"/>
          <w:sz w:val="22"/>
          <w:szCs w:val="22"/>
          <w:rtl/>
        </w:rPr>
        <w:t>شركت ره آورد رايانه</w:t>
      </w:r>
      <w:r w:rsidRPr="005B292E">
        <w:rPr>
          <w:rFonts w:cs="Titr"/>
          <w:bCs w:val="0"/>
          <w:color w:val="000000"/>
          <w:sz w:val="22"/>
          <w:szCs w:val="22"/>
          <w:rtl/>
        </w:rPr>
        <w:t xml:space="preserve">    فاكس </w:t>
      </w:r>
      <w:r w:rsidR="00627120" w:rsidRPr="00627120">
        <w:rPr>
          <w:rFonts w:cs="Titr" w:hint="cs"/>
          <w:sz w:val="24"/>
          <w:szCs w:val="24"/>
          <w:rtl/>
          <w:lang w:bidi="fa-IR"/>
        </w:rPr>
        <w:t>88562659</w:t>
      </w:r>
      <w:r w:rsidR="00627120" w:rsidRPr="000E007C">
        <w:rPr>
          <w:rFonts w:hint="cs"/>
          <w:sz w:val="28"/>
          <w:rtl/>
          <w:lang w:bidi="fa-IR"/>
        </w:rPr>
        <w:t xml:space="preserve">-  </w:t>
      </w:r>
      <w:r w:rsidRPr="005B292E">
        <w:rPr>
          <w:rFonts w:cs="Titr"/>
          <w:bCs w:val="0"/>
          <w:color w:val="000000"/>
          <w:sz w:val="22"/>
          <w:szCs w:val="22"/>
          <w:rtl/>
        </w:rPr>
        <w:t xml:space="preserve"> </w:t>
      </w:r>
      <w:r w:rsidR="005B292E" w:rsidRPr="005B292E">
        <w:rPr>
          <w:rFonts w:cs="Titr" w:hint="cs"/>
          <w:bCs w:val="0"/>
          <w:color w:val="000000"/>
          <w:sz w:val="22"/>
          <w:szCs w:val="22"/>
          <w:rtl/>
        </w:rPr>
        <w:t xml:space="preserve"> </w:t>
      </w:r>
      <w:r w:rsidR="005B292E" w:rsidRPr="005B292E">
        <w:rPr>
          <w:rFonts w:cs="Titr"/>
          <w:bCs w:val="0"/>
          <w:color w:val="000000"/>
          <w:sz w:val="22"/>
          <w:szCs w:val="22"/>
          <w:rtl/>
        </w:rPr>
        <w:t>–</w:t>
      </w:r>
      <w:r w:rsidR="00F875FA" w:rsidRPr="005B292E">
        <w:rPr>
          <w:rFonts w:cs="Titr" w:hint="cs"/>
          <w:bCs w:val="0"/>
          <w:color w:val="000000"/>
          <w:sz w:val="22"/>
          <w:szCs w:val="22"/>
          <w:rtl/>
        </w:rPr>
        <w:t>(021)</w:t>
      </w:r>
      <w:r w:rsidR="005B292E" w:rsidRPr="005B292E">
        <w:rPr>
          <w:rFonts w:cs="Titr" w:hint="cs"/>
          <w:bCs w:val="0"/>
          <w:color w:val="000000"/>
          <w:sz w:val="22"/>
          <w:szCs w:val="22"/>
          <w:rtl/>
        </w:rPr>
        <w:t xml:space="preserve"> نلفن : 88590529 (021) </w:t>
      </w:r>
      <w:r w:rsidRPr="005B292E">
        <w:rPr>
          <w:rFonts w:cs="Titr"/>
          <w:bCs w:val="0"/>
          <w:color w:val="000000"/>
          <w:sz w:val="22"/>
          <w:szCs w:val="22"/>
          <w:rtl/>
        </w:rPr>
        <w:t>ص پ  5144/19395  تهران</w:t>
      </w:r>
    </w:p>
    <w:sectPr w:rsidR="00B4020E" w:rsidSect="00994E65">
      <w:pgSz w:w="12240" w:h="15840"/>
      <w:pgMar w:top="284" w:right="1134" w:bottom="5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6DA5"/>
    <w:rsid w:val="000246BD"/>
    <w:rsid w:val="0004558A"/>
    <w:rsid w:val="00080115"/>
    <w:rsid w:val="000B3B1E"/>
    <w:rsid w:val="000B5E8F"/>
    <w:rsid w:val="000B6D85"/>
    <w:rsid w:val="000E0B99"/>
    <w:rsid w:val="000E27C4"/>
    <w:rsid w:val="000E436A"/>
    <w:rsid w:val="000F1194"/>
    <w:rsid w:val="0013117C"/>
    <w:rsid w:val="00136475"/>
    <w:rsid w:val="00147CAD"/>
    <w:rsid w:val="001547CB"/>
    <w:rsid w:val="001838AF"/>
    <w:rsid w:val="001D654C"/>
    <w:rsid w:val="00205303"/>
    <w:rsid w:val="00207F30"/>
    <w:rsid w:val="002172BB"/>
    <w:rsid w:val="00256675"/>
    <w:rsid w:val="00262117"/>
    <w:rsid w:val="00272348"/>
    <w:rsid w:val="002A51BE"/>
    <w:rsid w:val="002B0722"/>
    <w:rsid w:val="002C5CC7"/>
    <w:rsid w:val="002D2D0E"/>
    <w:rsid w:val="002F711A"/>
    <w:rsid w:val="00310E43"/>
    <w:rsid w:val="00313667"/>
    <w:rsid w:val="00320D9F"/>
    <w:rsid w:val="003315D8"/>
    <w:rsid w:val="0035462E"/>
    <w:rsid w:val="00356B98"/>
    <w:rsid w:val="00364F75"/>
    <w:rsid w:val="00375495"/>
    <w:rsid w:val="00383A16"/>
    <w:rsid w:val="003A4B1B"/>
    <w:rsid w:val="00427D3B"/>
    <w:rsid w:val="00432B8A"/>
    <w:rsid w:val="004610E6"/>
    <w:rsid w:val="00482BC4"/>
    <w:rsid w:val="00486A55"/>
    <w:rsid w:val="00492897"/>
    <w:rsid w:val="004A05B0"/>
    <w:rsid w:val="004A49F3"/>
    <w:rsid w:val="004B01E2"/>
    <w:rsid w:val="004C1E66"/>
    <w:rsid w:val="004C4516"/>
    <w:rsid w:val="00547D3D"/>
    <w:rsid w:val="005523ED"/>
    <w:rsid w:val="00552E1D"/>
    <w:rsid w:val="00575E01"/>
    <w:rsid w:val="005A1B4F"/>
    <w:rsid w:val="005A7203"/>
    <w:rsid w:val="005B292E"/>
    <w:rsid w:val="005B2DFE"/>
    <w:rsid w:val="005C1DCA"/>
    <w:rsid w:val="005E2363"/>
    <w:rsid w:val="005E638B"/>
    <w:rsid w:val="006267CD"/>
    <w:rsid w:val="00627120"/>
    <w:rsid w:val="006408E1"/>
    <w:rsid w:val="00642969"/>
    <w:rsid w:val="00650711"/>
    <w:rsid w:val="00652498"/>
    <w:rsid w:val="006619BA"/>
    <w:rsid w:val="00661CB9"/>
    <w:rsid w:val="006B4D9A"/>
    <w:rsid w:val="006D2DBF"/>
    <w:rsid w:val="006E367A"/>
    <w:rsid w:val="0071308C"/>
    <w:rsid w:val="007328A2"/>
    <w:rsid w:val="00737F7B"/>
    <w:rsid w:val="00740A3E"/>
    <w:rsid w:val="00754A74"/>
    <w:rsid w:val="0079114E"/>
    <w:rsid w:val="007A4E10"/>
    <w:rsid w:val="007B5BF3"/>
    <w:rsid w:val="007C0559"/>
    <w:rsid w:val="007C0D1D"/>
    <w:rsid w:val="007D72D3"/>
    <w:rsid w:val="007E4D08"/>
    <w:rsid w:val="007F3FDA"/>
    <w:rsid w:val="00803CA9"/>
    <w:rsid w:val="00842141"/>
    <w:rsid w:val="00847863"/>
    <w:rsid w:val="0085236B"/>
    <w:rsid w:val="00865529"/>
    <w:rsid w:val="00872760"/>
    <w:rsid w:val="0087536D"/>
    <w:rsid w:val="008904C7"/>
    <w:rsid w:val="008B0B33"/>
    <w:rsid w:val="008B3609"/>
    <w:rsid w:val="008C5385"/>
    <w:rsid w:val="008D5351"/>
    <w:rsid w:val="008F369B"/>
    <w:rsid w:val="008F4708"/>
    <w:rsid w:val="00920D5C"/>
    <w:rsid w:val="00920D93"/>
    <w:rsid w:val="009221D9"/>
    <w:rsid w:val="009434F9"/>
    <w:rsid w:val="0094751E"/>
    <w:rsid w:val="00960062"/>
    <w:rsid w:val="00994E65"/>
    <w:rsid w:val="009C7836"/>
    <w:rsid w:val="009E0A17"/>
    <w:rsid w:val="00A13363"/>
    <w:rsid w:val="00A51263"/>
    <w:rsid w:val="00A749F8"/>
    <w:rsid w:val="00A76F84"/>
    <w:rsid w:val="00A9615B"/>
    <w:rsid w:val="00AB1A3F"/>
    <w:rsid w:val="00AC2EAD"/>
    <w:rsid w:val="00AD7059"/>
    <w:rsid w:val="00AF6DA7"/>
    <w:rsid w:val="00B13036"/>
    <w:rsid w:val="00B24A3B"/>
    <w:rsid w:val="00B4020E"/>
    <w:rsid w:val="00B415C6"/>
    <w:rsid w:val="00B62661"/>
    <w:rsid w:val="00B62A08"/>
    <w:rsid w:val="00B733BA"/>
    <w:rsid w:val="00B90887"/>
    <w:rsid w:val="00BA04AB"/>
    <w:rsid w:val="00BC1CD6"/>
    <w:rsid w:val="00BE68ED"/>
    <w:rsid w:val="00C06DA5"/>
    <w:rsid w:val="00C52CAB"/>
    <w:rsid w:val="00C57998"/>
    <w:rsid w:val="00CA1B24"/>
    <w:rsid w:val="00CB2E62"/>
    <w:rsid w:val="00CD3747"/>
    <w:rsid w:val="00D05884"/>
    <w:rsid w:val="00D43B62"/>
    <w:rsid w:val="00D53FDF"/>
    <w:rsid w:val="00D54D60"/>
    <w:rsid w:val="00DA73CF"/>
    <w:rsid w:val="00DD4866"/>
    <w:rsid w:val="00DE4760"/>
    <w:rsid w:val="00DF1F81"/>
    <w:rsid w:val="00DF25FF"/>
    <w:rsid w:val="00DF5269"/>
    <w:rsid w:val="00DF6F79"/>
    <w:rsid w:val="00E005B8"/>
    <w:rsid w:val="00E009E9"/>
    <w:rsid w:val="00E11B35"/>
    <w:rsid w:val="00E1546A"/>
    <w:rsid w:val="00E17B23"/>
    <w:rsid w:val="00E3483B"/>
    <w:rsid w:val="00E40B76"/>
    <w:rsid w:val="00E42112"/>
    <w:rsid w:val="00E66ABE"/>
    <w:rsid w:val="00EA37ED"/>
    <w:rsid w:val="00EB4350"/>
    <w:rsid w:val="00EE2EE4"/>
    <w:rsid w:val="00F149D5"/>
    <w:rsid w:val="00F14BEC"/>
    <w:rsid w:val="00F216B1"/>
    <w:rsid w:val="00F22145"/>
    <w:rsid w:val="00F27290"/>
    <w:rsid w:val="00F72BAF"/>
    <w:rsid w:val="00F73177"/>
    <w:rsid w:val="00F736A3"/>
    <w:rsid w:val="00F80A30"/>
    <w:rsid w:val="00F875FA"/>
    <w:rsid w:val="00F915FC"/>
    <w:rsid w:val="00FA404B"/>
    <w:rsid w:val="00FA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8A2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7328A2"/>
    <w:pPr>
      <w:keepNext/>
      <w:jc w:val="center"/>
      <w:outlineLvl w:val="0"/>
    </w:pPr>
    <w:rPr>
      <w:rFonts w:cs="Titr"/>
      <w:bCs/>
      <w:szCs w:val="40"/>
    </w:rPr>
  </w:style>
  <w:style w:type="paragraph" w:styleId="Heading2">
    <w:name w:val="heading 2"/>
    <w:basedOn w:val="Normal"/>
    <w:next w:val="Normal"/>
    <w:qFormat/>
    <w:rsid w:val="007328A2"/>
    <w:pPr>
      <w:keepNext/>
      <w:jc w:val="center"/>
      <w:outlineLvl w:val="1"/>
    </w:pPr>
    <w:rPr>
      <w:rFonts w:cs="Titr"/>
      <w:bCs/>
      <w:sz w:val="44"/>
      <w:szCs w:val="48"/>
    </w:rPr>
  </w:style>
  <w:style w:type="paragraph" w:styleId="Heading3">
    <w:name w:val="heading 3"/>
    <w:basedOn w:val="Normal"/>
    <w:next w:val="Normal"/>
    <w:qFormat/>
    <w:rsid w:val="007328A2"/>
    <w:pPr>
      <w:keepNext/>
      <w:outlineLvl w:val="2"/>
    </w:pPr>
    <w:rPr>
      <w:rFonts w:cs="Roya"/>
      <w:bCs/>
      <w:szCs w:val="28"/>
    </w:rPr>
  </w:style>
  <w:style w:type="paragraph" w:styleId="Heading4">
    <w:name w:val="heading 4"/>
    <w:basedOn w:val="Normal"/>
    <w:next w:val="Normal"/>
    <w:qFormat/>
    <w:rsid w:val="007328A2"/>
    <w:pPr>
      <w:keepNext/>
      <w:jc w:val="center"/>
      <w:outlineLvl w:val="3"/>
    </w:pPr>
    <w:rPr>
      <w:rFonts w:ascii="Arial Black" w:hAnsi="Arial Black" w:cs="B Titr"/>
      <w:b/>
      <w:bCs/>
      <w:color w:val="000000"/>
      <w:sz w:val="32"/>
      <w:szCs w:val="48"/>
    </w:rPr>
  </w:style>
  <w:style w:type="paragraph" w:styleId="Heading5">
    <w:name w:val="heading 5"/>
    <w:basedOn w:val="Normal"/>
    <w:next w:val="Normal"/>
    <w:qFormat/>
    <w:rsid w:val="007328A2"/>
    <w:pPr>
      <w:keepNext/>
      <w:outlineLvl w:val="4"/>
    </w:pPr>
    <w:rPr>
      <w:rFonts w:cs="Roya"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28A2"/>
    <w:pPr>
      <w:jc w:val="lowKashida"/>
    </w:pPr>
    <w:rPr>
      <w:rFonts w:cs="Mitra"/>
      <w:bCs/>
      <w:szCs w:val="28"/>
    </w:rPr>
  </w:style>
  <w:style w:type="paragraph" w:styleId="BodyText2">
    <w:name w:val="Body Text 2"/>
    <w:basedOn w:val="Normal"/>
    <w:rsid w:val="007328A2"/>
    <w:rPr>
      <w:rFonts w:cs="Titr"/>
      <w:bCs/>
      <w:color w:val="000080"/>
      <w:szCs w:val="32"/>
    </w:rPr>
  </w:style>
  <w:style w:type="paragraph" w:styleId="BalloonText">
    <w:name w:val="Balloon Text"/>
    <w:basedOn w:val="Normal"/>
    <w:semiHidden/>
    <w:rsid w:val="00354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4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راهنماي مديران بيمارستان ها</vt:lpstr>
    </vt:vector>
  </TitlesOfParts>
  <Company>RAHAVARD  RAYANE CO.LTD</Company>
  <LinksUpToDate>false</LinksUpToDate>
  <CharactersWithSpaces>5406</CharactersWithSpaces>
  <SharedDoc>false</SharedDoc>
  <HLinks>
    <vt:vector size="18" baseType="variant">
      <vt:variant>
        <vt:i4>7602247</vt:i4>
      </vt:variant>
      <vt:variant>
        <vt:i4>6</vt:i4>
      </vt:variant>
      <vt:variant>
        <vt:i4>0</vt:i4>
      </vt:variant>
      <vt:variant>
        <vt:i4>5</vt:i4>
      </vt:variant>
      <vt:variant>
        <vt:lpwstr>mailto:shakerna@yahoo.com</vt:lpwstr>
      </vt:variant>
      <vt:variant>
        <vt:lpwstr/>
      </vt:variant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mailto:info@rahavard-rayaneh.com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http://www.rahavard-rayaneh.com/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راهنماي مديران بيمارستان ها</dc:title>
  <dc:subject/>
  <dc:creator>NASSER SHAKER HOSSAINI</dc:creator>
  <cp:keywords/>
  <cp:lastModifiedBy>MRT</cp:lastModifiedBy>
  <cp:revision>4</cp:revision>
  <cp:lastPrinted>2013-10-06T08:44:00Z</cp:lastPrinted>
  <dcterms:created xsi:type="dcterms:W3CDTF">2018-03-05T11:36:00Z</dcterms:created>
  <dcterms:modified xsi:type="dcterms:W3CDTF">2018-03-05T12:58:00Z</dcterms:modified>
</cp:coreProperties>
</file>